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82AD6" w14:textId="77777777" w:rsidR="00C21596" w:rsidRPr="00E3326D" w:rsidRDefault="00C21596" w:rsidP="002F2D8A">
      <w:pPr>
        <w:pStyle w:val="Tekstpodstawowy2"/>
        <w:spacing w:after="120" w:line="276" w:lineRule="auto"/>
        <w:jc w:val="center"/>
        <w:outlineLvl w:val="0"/>
        <w:rPr>
          <w:rFonts w:ascii="Calibri" w:hAnsi="Calibri" w:cs="Calibri"/>
          <w:b/>
          <w:sz w:val="40"/>
          <w:szCs w:val="40"/>
        </w:rPr>
      </w:pPr>
      <w:r w:rsidRPr="00E3326D">
        <w:rPr>
          <w:rFonts w:ascii="Calibri" w:hAnsi="Calibri" w:cs="Calibri"/>
          <w:b/>
          <w:sz w:val="40"/>
          <w:szCs w:val="40"/>
        </w:rPr>
        <w:t>Zarząd Województwa Pomorskiego</w:t>
      </w:r>
    </w:p>
    <w:p w14:paraId="46677477" w14:textId="77777777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Cs/>
          <w:sz w:val="32"/>
          <w:szCs w:val="32"/>
        </w:rPr>
      </w:pPr>
      <w:r w:rsidRPr="00E3326D">
        <w:rPr>
          <w:rFonts w:ascii="Calibri" w:hAnsi="Calibri" w:cs="Calibri"/>
          <w:bCs/>
          <w:sz w:val="32"/>
          <w:szCs w:val="32"/>
        </w:rPr>
        <w:t>Informuje o przystąpieniu do opracowania</w:t>
      </w:r>
    </w:p>
    <w:p w14:paraId="581FE6B9" w14:textId="77777777" w:rsidR="00961FC4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Cs/>
          <w:sz w:val="32"/>
          <w:szCs w:val="32"/>
        </w:rPr>
      </w:pPr>
      <w:r w:rsidRPr="00E3326D">
        <w:rPr>
          <w:rFonts w:ascii="Calibri" w:hAnsi="Calibri" w:cs="Calibri"/>
          <w:bCs/>
          <w:sz w:val="32"/>
          <w:szCs w:val="32"/>
        </w:rPr>
        <w:t>projektu Strategii Rozwoju Województwa Pomorskiego 2035,</w:t>
      </w:r>
    </w:p>
    <w:p w14:paraId="28FD3272" w14:textId="77777777" w:rsidR="00437B9B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Cs/>
          <w:sz w:val="32"/>
          <w:szCs w:val="32"/>
        </w:rPr>
      </w:pPr>
      <w:r w:rsidRPr="00E3326D">
        <w:rPr>
          <w:rFonts w:ascii="Calibri" w:hAnsi="Calibri" w:cs="Calibri"/>
          <w:bCs/>
          <w:sz w:val="32"/>
          <w:szCs w:val="32"/>
        </w:rPr>
        <w:t>dokumentu wyznaczającego cele rozwojowe województwa</w:t>
      </w:r>
    </w:p>
    <w:p w14:paraId="1B90117C" w14:textId="18A63452" w:rsidR="00C21596" w:rsidRPr="00E3326D" w:rsidRDefault="00E3326D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E3326D">
        <w:rPr>
          <w:rFonts w:ascii="Calibri" w:hAnsi="Calibri" w:cs="Calibri"/>
          <w:bCs/>
          <w:sz w:val="32"/>
          <w:szCs w:val="32"/>
        </w:rPr>
        <w:t>i ogłasza</w:t>
      </w:r>
    </w:p>
    <w:p w14:paraId="4DB53ADD" w14:textId="561F9A84" w:rsidR="00C21596" w:rsidRPr="00E3326D" w:rsidRDefault="00C21596" w:rsidP="009B42DA">
      <w:pPr>
        <w:pStyle w:val="Tekstpodstawowy2"/>
        <w:spacing w:after="120" w:line="240" w:lineRule="auto"/>
        <w:jc w:val="center"/>
        <w:rPr>
          <w:rFonts w:ascii="Calibri" w:hAnsi="Calibri" w:cs="Calibri"/>
          <w:b/>
          <w:sz w:val="36"/>
          <w:szCs w:val="36"/>
        </w:rPr>
      </w:pPr>
      <w:r w:rsidRPr="00E3326D">
        <w:rPr>
          <w:rFonts w:ascii="Calibri" w:hAnsi="Calibri" w:cs="Calibri"/>
          <w:b/>
          <w:sz w:val="44"/>
          <w:szCs w:val="44"/>
        </w:rPr>
        <w:t>KONSULTACJE</w:t>
      </w:r>
    </w:p>
    <w:p w14:paraId="07815E3F" w14:textId="6B8986FB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color w:val="EE0000"/>
          <w:sz w:val="36"/>
          <w:szCs w:val="36"/>
        </w:rPr>
      </w:pPr>
      <w:r w:rsidRPr="00E3326D">
        <w:rPr>
          <w:rFonts w:ascii="Calibri" w:hAnsi="Calibri" w:cs="Calibri"/>
          <w:b/>
          <w:color w:val="EE0000"/>
          <w:sz w:val="36"/>
          <w:szCs w:val="36"/>
        </w:rPr>
        <w:t>projektu Strategii Rozwoju Województwa Pomorskiego 2035</w:t>
      </w:r>
      <w:r w:rsidR="00961FC4" w:rsidRPr="00E3326D">
        <w:rPr>
          <w:rFonts w:ascii="Calibri" w:hAnsi="Calibri" w:cs="Calibri"/>
          <w:b/>
          <w:color w:val="EE0000"/>
          <w:sz w:val="36"/>
          <w:szCs w:val="36"/>
        </w:rPr>
        <w:t>.</w:t>
      </w:r>
    </w:p>
    <w:p w14:paraId="69444020" w14:textId="04A2DDA8" w:rsidR="00961FC4" w:rsidRPr="00E3326D" w:rsidRDefault="00961FC4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3326D">
        <w:rPr>
          <w:rFonts w:ascii="Calibri" w:hAnsi="Calibri" w:cs="Calibri"/>
          <w:b/>
          <w:bCs/>
          <w:sz w:val="32"/>
          <w:szCs w:val="32"/>
        </w:rPr>
        <w:t xml:space="preserve">Konsultacje będą </w:t>
      </w:r>
      <w:r w:rsidR="00C21596" w:rsidRPr="00E3326D">
        <w:rPr>
          <w:rFonts w:ascii="Calibri" w:hAnsi="Calibri" w:cs="Calibri"/>
          <w:b/>
          <w:bCs/>
          <w:sz w:val="32"/>
          <w:szCs w:val="32"/>
        </w:rPr>
        <w:t>trwa</w:t>
      </w:r>
      <w:r w:rsidRPr="00E3326D">
        <w:rPr>
          <w:rFonts w:ascii="Calibri" w:hAnsi="Calibri" w:cs="Calibri"/>
          <w:b/>
          <w:bCs/>
          <w:sz w:val="32"/>
          <w:szCs w:val="32"/>
        </w:rPr>
        <w:t>ły</w:t>
      </w:r>
    </w:p>
    <w:p w14:paraId="09095B26" w14:textId="13BA3307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color w:val="FF0000"/>
          <w:sz w:val="40"/>
          <w:szCs w:val="40"/>
          <w:u w:val="single"/>
        </w:rPr>
      </w:pPr>
      <w:r w:rsidRPr="00E3326D">
        <w:rPr>
          <w:rFonts w:ascii="Calibri" w:hAnsi="Calibri" w:cs="Calibri"/>
          <w:b/>
          <w:color w:val="FF0000"/>
          <w:sz w:val="40"/>
          <w:szCs w:val="40"/>
          <w:u w:val="single"/>
        </w:rPr>
        <w:t>od 9 września 2026 r. do 8 stycznia 2027 r.</w:t>
      </w:r>
    </w:p>
    <w:p w14:paraId="4EE184D6" w14:textId="2CA5E8EB" w:rsidR="00C21596" w:rsidRPr="00E3326D" w:rsidRDefault="00C21596" w:rsidP="00EE6061">
      <w:pPr>
        <w:pStyle w:val="Tekstpodstawowy2"/>
        <w:spacing w:after="120" w:line="276" w:lineRule="auto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E3326D">
        <w:rPr>
          <w:rFonts w:ascii="Calibri" w:hAnsi="Calibri" w:cs="Calibri"/>
          <w:b/>
          <w:sz w:val="32"/>
          <w:szCs w:val="32"/>
        </w:rPr>
        <w:t xml:space="preserve">Z </w:t>
      </w:r>
      <w:r w:rsidR="002F2D8A" w:rsidRPr="00E3326D">
        <w:rPr>
          <w:rFonts w:ascii="Calibri" w:hAnsi="Calibri" w:cs="Calibri"/>
          <w:b/>
          <w:sz w:val="32"/>
          <w:szCs w:val="32"/>
        </w:rPr>
        <w:t xml:space="preserve">pełną </w:t>
      </w:r>
      <w:r w:rsidRPr="00E3326D">
        <w:rPr>
          <w:rFonts w:ascii="Calibri" w:hAnsi="Calibri" w:cs="Calibri"/>
          <w:b/>
          <w:sz w:val="32"/>
          <w:szCs w:val="32"/>
        </w:rPr>
        <w:t xml:space="preserve">treścią </w:t>
      </w:r>
      <w:r w:rsidR="00EE6061" w:rsidRPr="00E3326D">
        <w:rPr>
          <w:rFonts w:ascii="Calibri" w:hAnsi="Calibri" w:cs="Calibri"/>
          <w:b/>
          <w:sz w:val="32"/>
          <w:szCs w:val="32"/>
        </w:rPr>
        <w:t>konsultowanego dokumentu</w:t>
      </w:r>
    </w:p>
    <w:p w14:paraId="3CB1E247" w14:textId="771E3A96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sz w:val="32"/>
          <w:szCs w:val="32"/>
        </w:rPr>
        <w:t>można zapoznać się na stronie internetowej</w:t>
      </w:r>
    </w:p>
    <w:p w14:paraId="1321DF9F" w14:textId="3437C19A" w:rsidR="002F2D8A" w:rsidRPr="00E3326D" w:rsidRDefault="002F2D8A" w:rsidP="002F2D8A">
      <w:pPr>
        <w:pStyle w:val="Tekstpodstawowy2"/>
        <w:spacing w:after="120" w:line="276" w:lineRule="auto"/>
        <w:ind w:left="-397" w:right="-397"/>
        <w:jc w:val="center"/>
        <w:rPr>
          <w:rFonts w:ascii="Calibri" w:hAnsi="Calibri" w:cs="Calibri"/>
          <w:b/>
          <w:bCs/>
          <w:color w:val="EE0000"/>
          <w:sz w:val="36"/>
          <w:szCs w:val="36"/>
        </w:rPr>
      </w:pPr>
      <w:hyperlink r:id="rId8" w:history="1">
        <w:r w:rsidRPr="00E3326D">
          <w:rPr>
            <w:rStyle w:val="Hipercze"/>
            <w:rFonts w:ascii="Calibri" w:hAnsi="Calibri" w:cs="Calibri"/>
            <w:b/>
            <w:bCs/>
            <w:color w:val="EE0000"/>
            <w:sz w:val="36"/>
            <w:szCs w:val="36"/>
          </w:rPr>
          <w:t>https://strategia.pomorskie.eu/</w:t>
        </w:r>
      </w:hyperlink>
    </w:p>
    <w:p w14:paraId="0A9FFDEE" w14:textId="1BBEB87E" w:rsidR="00C21596" w:rsidRPr="00E3326D" w:rsidRDefault="00C21596" w:rsidP="002F2D8A">
      <w:pPr>
        <w:pStyle w:val="Tekstpodstawowy2"/>
        <w:spacing w:after="120" w:line="276" w:lineRule="auto"/>
        <w:ind w:left="-397" w:right="-397"/>
        <w:jc w:val="center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sz w:val="32"/>
          <w:szCs w:val="32"/>
        </w:rPr>
        <w:t xml:space="preserve">na której zamieszczono </w:t>
      </w:r>
      <w:r w:rsidR="00FC5809" w:rsidRPr="00E3326D">
        <w:rPr>
          <w:rFonts w:ascii="Calibri" w:hAnsi="Calibri" w:cs="Calibri"/>
          <w:sz w:val="32"/>
          <w:szCs w:val="32"/>
        </w:rPr>
        <w:t>materiały</w:t>
      </w:r>
      <w:r w:rsidRPr="00E3326D">
        <w:rPr>
          <w:rFonts w:ascii="Calibri" w:hAnsi="Calibri" w:cs="Calibri"/>
          <w:sz w:val="32"/>
          <w:szCs w:val="32"/>
        </w:rPr>
        <w:t xml:space="preserve"> i informacje związane </w:t>
      </w:r>
    </w:p>
    <w:p w14:paraId="36DD48D0" w14:textId="77777777" w:rsidR="00C21596" w:rsidRPr="00E3326D" w:rsidRDefault="00C21596" w:rsidP="00437B9B">
      <w:pPr>
        <w:pStyle w:val="Tekstpodstawowy2"/>
        <w:spacing w:after="480" w:line="276" w:lineRule="auto"/>
        <w:jc w:val="center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sz w:val="32"/>
          <w:szCs w:val="32"/>
        </w:rPr>
        <w:t>z procesem konsultacji, w tym formularz zgłaszania uwag.</w:t>
      </w:r>
    </w:p>
    <w:p w14:paraId="39EC9F1F" w14:textId="77777777" w:rsidR="00FC5809" w:rsidRPr="00E3326D" w:rsidRDefault="00C21596" w:rsidP="00FC5809">
      <w:pPr>
        <w:pStyle w:val="Tekstpodstawowy2"/>
        <w:spacing w:after="120" w:line="276" w:lineRule="auto"/>
        <w:jc w:val="center"/>
        <w:outlineLvl w:val="0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b/>
          <w:sz w:val="32"/>
          <w:szCs w:val="32"/>
        </w:rPr>
        <w:t>Opinie</w:t>
      </w:r>
      <w:r w:rsidR="00961FC4" w:rsidRPr="00E3326D">
        <w:rPr>
          <w:rFonts w:ascii="Calibri" w:hAnsi="Calibri" w:cs="Calibri"/>
          <w:b/>
          <w:sz w:val="32"/>
          <w:szCs w:val="32"/>
        </w:rPr>
        <w:t>,</w:t>
      </w:r>
      <w:r w:rsidRPr="00E3326D">
        <w:rPr>
          <w:rFonts w:ascii="Calibri" w:hAnsi="Calibri" w:cs="Calibri"/>
          <w:b/>
          <w:sz w:val="32"/>
          <w:szCs w:val="32"/>
        </w:rPr>
        <w:t xml:space="preserve"> </w:t>
      </w:r>
      <w:r w:rsidR="00961FC4" w:rsidRPr="00E3326D">
        <w:rPr>
          <w:rFonts w:ascii="Calibri" w:hAnsi="Calibri" w:cs="Calibri"/>
          <w:b/>
          <w:sz w:val="32"/>
          <w:szCs w:val="32"/>
        </w:rPr>
        <w:t xml:space="preserve">uwagi i </w:t>
      </w:r>
      <w:r w:rsidRPr="00E3326D">
        <w:rPr>
          <w:rFonts w:ascii="Calibri" w:hAnsi="Calibri" w:cs="Calibri"/>
          <w:b/>
          <w:sz w:val="32"/>
          <w:szCs w:val="32"/>
        </w:rPr>
        <w:t>propozycje</w:t>
      </w:r>
      <w:r w:rsidRPr="00E3326D">
        <w:rPr>
          <w:rFonts w:ascii="Calibri" w:hAnsi="Calibri" w:cs="Calibri"/>
          <w:sz w:val="32"/>
          <w:szCs w:val="32"/>
        </w:rPr>
        <w:t xml:space="preserve"> dotyczące </w:t>
      </w:r>
      <w:r w:rsidR="00FC5809" w:rsidRPr="00E3326D">
        <w:rPr>
          <w:rFonts w:ascii="Calibri" w:hAnsi="Calibri" w:cs="Calibri"/>
          <w:bCs/>
          <w:sz w:val="32"/>
          <w:szCs w:val="32"/>
        </w:rPr>
        <w:t>projektu Strategii Rozwoju Województwa Pomorskiego 2035</w:t>
      </w:r>
      <w:r w:rsidR="00FC5809" w:rsidRPr="00E3326D">
        <w:rPr>
          <w:rFonts w:ascii="Calibri" w:hAnsi="Calibri" w:cs="Calibri"/>
          <w:sz w:val="32"/>
          <w:szCs w:val="32"/>
        </w:rPr>
        <w:t xml:space="preserve"> </w:t>
      </w:r>
      <w:r w:rsidRPr="00E3326D">
        <w:rPr>
          <w:rFonts w:ascii="Calibri" w:hAnsi="Calibri" w:cs="Calibri"/>
          <w:sz w:val="32"/>
          <w:szCs w:val="32"/>
        </w:rPr>
        <w:t>można przesyłać</w:t>
      </w:r>
    </w:p>
    <w:p w14:paraId="491144B6" w14:textId="77777777" w:rsidR="00FC5809" w:rsidRPr="00E3326D" w:rsidRDefault="00961FC4" w:rsidP="00FC5809">
      <w:pPr>
        <w:pStyle w:val="Tekstpodstawowy2"/>
        <w:spacing w:after="120" w:line="276" w:lineRule="auto"/>
        <w:jc w:val="center"/>
        <w:outlineLvl w:val="0"/>
        <w:rPr>
          <w:rFonts w:ascii="Calibri" w:hAnsi="Calibri" w:cs="Calibri"/>
          <w:b/>
          <w:color w:val="FF0000"/>
          <w:sz w:val="36"/>
          <w:szCs w:val="36"/>
          <w:u w:val="single"/>
        </w:rPr>
      </w:pPr>
      <w:r w:rsidRPr="00E3326D">
        <w:rPr>
          <w:rFonts w:ascii="Calibri" w:hAnsi="Calibri" w:cs="Calibri"/>
          <w:b/>
          <w:color w:val="FF0000"/>
          <w:sz w:val="36"/>
          <w:szCs w:val="36"/>
          <w:u w:val="single"/>
        </w:rPr>
        <w:t>do 8 stycznia 2027 r.</w:t>
      </w:r>
    </w:p>
    <w:p w14:paraId="522EF35B" w14:textId="564C52CC" w:rsidR="00C21596" w:rsidRPr="00E3326D" w:rsidRDefault="00C21596" w:rsidP="00FC5809">
      <w:pPr>
        <w:pStyle w:val="Tekstpodstawowy2"/>
        <w:spacing w:after="120" w:line="276" w:lineRule="auto"/>
        <w:jc w:val="center"/>
        <w:outlineLvl w:val="0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sz w:val="32"/>
          <w:szCs w:val="32"/>
        </w:rPr>
        <w:t>na adres:</w:t>
      </w:r>
    </w:p>
    <w:p w14:paraId="6E3AD0DC" w14:textId="77777777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3326D">
        <w:rPr>
          <w:rFonts w:ascii="Calibri" w:hAnsi="Calibri" w:cs="Calibri"/>
          <w:b/>
          <w:bCs/>
          <w:sz w:val="32"/>
          <w:szCs w:val="32"/>
        </w:rPr>
        <w:t>Urząd Marszałkowski Województwa Pomorskiego</w:t>
      </w:r>
    </w:p>
    <w:p w14:paraId="616B69DA" w14:textId="77777777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3326D">
        <w:rPr>
          <w:rFonts w:ascii="Calibri" w:hAnsi="Calibri" w:cs="Calibri"/>
          <w:b/>
          <w:bCs/>
          <w:sz w:val="32"/>
          <w:szCs w:val="32"/>
        </w:rPr>
        <w:t>Departament Rozwoju Regionalnego i Przestrzennego</w:t>
      </w:r>
    </w:p>
    <w:p w14:paraId="70C8B99E" w14:textId="77777777" w:rsidR="00C21596" w:rsidRPr="00E3326D" w:rsidRDefault="00C21596" w:rsidP="002F2D8A">
      <w:pPr>
        <w:pStyle w:val="Tekstpodstawowy2"/>
        <w:spacing w:after="12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3326D">
        <w:rPr>
          <w:rFonts w:ascii="Calibri" w:hAnsi="Calibri" w:cs="Calibri"/>
          <w:b/>
          <w:bCs/>
          <w:sz w:val="32"/>
          <w:szCs w:val="32"/>
        </w:rPr>
        <w:t>ul. Okopowa 21/27, 80-810 Gdańsk</w:t>
      </w:r>
    </w:p>
    <w:p w14:paraId="5F85D20A" w14:textId="4DBBDAC7" w:rsidR="00C21596" w:rsidRPr="00E3326D" w:rsidRDefault="00C21596" w:rsidP="00FC5809">
      <w:pPr>
        <w:pStyle w:val="Tekstpodstawowy2"/>
        <w:spacing w:after="120" w:line="276" w:lineRule="auto"/>
        <w:jc w:val="center"/>
        <w:rPr>
          <w:rFonts w:ascii="Calibri" w:hAnsi="Calibri" w:cs="Calibri"/>
          <w:sz w:val="32"/>
          <w:szCs w:val="32"/>
        </w:rPr>
      </w:pPr>
      <w:r w:rsidRPr="00E3326D">
        <w:rPr>
          <w:rFonts w:ascii="Calibri" w:hAnsi="Calibri" w:cs="Calibri"/>
          <w:sz w:val="32"/>
          <w:szCs w:val="32"/>
        </w:rPr>
        <w:t>lub</w:t>
      </w:r>
      <w:r w:rsidR="00FC5809" w:rsidRPr="00E3326D">
        <w:rPr>
          <w:rFonts w:ascii="Calibri" w:hAnsi="Calibri" w:cs="Calibri"/>
          <w:sz w:val="32"/>
          <w:szCs w:val="32"/>
        </w:rPr>
        <w:t xml:space="preserve"> </w:t>
      </w:r>
      <w:r w:rsidRPr="00E3326D">
        <w:rPr>
          <w:rFonts w:ascii="Calibri" w:hAnsi="Calibri" w:cs="Calibri"/>
          <w:sz w:val="32"/>
          <w:szCs w:val="32"/>
        </w:rPr>
        <w:t>na adres poczty elektronicznej</w:t>
      </w:r>
      <w:r w:rsidR="00961FC4" w:rsidRPr="00E3326D">
        <w:rPr>
          <w:rFonts w:ascii="Calibri" w:hAnsi="Calibri" w:cs="Calibri"/>
          <w:sz w:val="32"/>
          <w:szCs w:val="32"/>
        </w:rPr>
        <w:t>:</w:t>
      </w:r>
    </w:p>
    <w:p w14:paraId="2BD7BC59" w14:textId="3C4B7B93" w:rsidR="00C21596" w:rsidRPr="00E3326D" w:rsidRDefault="00961FC4" w:rsidP="002F2D8A">
      <w:pPr>
        <w:pStyle w:val="NormalnyWeb"/>
        <w:spacing w:before="0" w:beforeAutospacing="0" w:after="120" w:afterAutospacing="0"/>
        <w:jc w:val="center"/>
        <w:rPr>
          <w:rFonts w:ascii="Calibri" w:hAnsi="Calibri" w:cs="Calibri"/>
          <w:b/>
          <w:color w:val="EE0000"/>
          <w:sz w:val="36"/>
          <w:szCs w:val="36"/>
        </w:rPr>
      </w:pPr>
      <w:hyperlink r:id="rId9" w:history="1">
        <w:r w:rsidRPr="00E3326D">
          <w:rPr>
            <w:rStyle w:val="Hipercze"/>
            <w:rFonts w:ascii="Calibri" w:hAnsi="Calibri" w:cs="Calibri"/>
            <w:b/>
            <w:color w:val="EE0000"/>
            <w:sz w:val="36"/>
            <w:szCs w:val="36"/>
          </w:rPr>
          <w:t>strategia2035@pomorskie.eu</w:t>
        </w:r>
      </w:hyperlink>
    </w:p>
    <w:sectPr w:rsidR="00C21596" w:rsidRPr="00E3326D" w:rsidSect="00FC5809">
      <w:headerReference w:type="even" r:id="rId10"/>
      <w:headerReference w:type="first" r:id="rId11"/>
      <w:pgSz w:w="11906" w:h="16838"/>
      <w:pgMar w:top="1701" w:right="1134" w:bottom="1418" w:left="1134" w:header="84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2AC34" w14:textId="77777777" w:rsidR="001C4B72" w:rsidRDefault="001C4B72" w:rsidP="003215CF">
      <w:pPr>
        <w:spacing w:after="0" w:line="240" w:lineRule="auto"/>
      </w:pPr>
      <w:r>
        <w:separator/>
      </w:r>
    </w:p>
  </w:endnote>
  <w:endnote w:type="continuationSeparator" w:id="0">
    <w:p w14:paraId="0D48CF9C" w14:textId="77777777" w:rsidR="001C4B72" w:rsidRDefault="001C4B72" w:rsidP="0032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1B5E" w14:textId="77777777" w:rsidR="001C4B72" w:rsidRDefault="001C4B72" w:rsidP="003215CF">
      <w:pPr>
        <w:spacing w:after="0" w:line="240" w:lineRule="auto"/>
      </w:pPr>
      <w:r>
        <w:separator/>
      </w:r>
    </w:p>
  </w:footnote>
  <w:footnote w:type="continuationSeparator" w:id="0">
    <w:p w14:paraId="772AA04D" w14:textId="77777777" w:rsidR="001C4B72" w:rsidRDefault="001C4B72" w:rsidP="00321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53BCD" w14:textId="3BA8B7D9" w:rsidR="00155979" w:rsidRDefault="00E8490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1C55D" wp14:editId="7FCB0E5A">
          <wp:simplePos x="903514" y="533400"/>
          <wp:positionH relativeFrom="column">
            <wp:align>center</wp:align>
          </wp:positionH>
          <wp:positionV relativeFrom="page">
            <wp:posOffset>252095</wp:posOffset>
          </wp:positionV>
          <wp:extent cx="7027200" cy="777600"/>
          <wp:effectExtent l="0" t="0" r="2540" b="3810"/>
          <wp:wrapNone/>
          <wp:docPr id="186939711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51575" name="Obraz 242515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7200" cy="7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D15" w14:textId="0C582BDB" w:rsidR="00E8490A" w:rsidRDefault="004F255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971BA5" wp14:editId="7491F4E0">
          <wp:simplePos x="0" y="0"/>
          <wp:positionH relativeFrom="page">
            <wp:align>center</wp:align>
          </wp:positionH>
          <wp:positionV relativeFrom="page">
            <wp:posOffset>180340</wp:posOffset>
          </wp:positionV>
          <wp:extent cx="7023600" cy="813600"/>
          <wp:effectExtent l="0" t="0" r="6350" b="5715"/>
          <wp:wrapNone/>
          <wp:docPr id="115732877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28772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6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115"/>
    <w:multiLevelType w:val="hybridMultilevel"/>
    <w:tmpl w:val="E7320BFA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71785"/>
    <w:multiLevelType w:val="hybridMultilevel"/>
    <w:tmpl w:val="FF7E337C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14DAB"/>
    <w:multiLevelType w:val="hybridMultilevel"/>
    <w:tmpl w:val="146E0942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F10AB9"/>
    <w:multiLevelType w:val="hybridMultilevel"/>
    <w:tmpl w:val="F8A699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312E3C"/>
    <w:multiLevelType w:val="hybridMultilevel"/>
    <w:tmpl w:val="F9AE1FE8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B45FE3"/>
    <w:multiLevelType w:val="hybridMultilevel"/>
    <w:tmpl w:val="A1A82094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1B5191"/>
    <w:multiLevelType w:val="hybridMultilevel"/>
    <w:tmpl w:val="D06A0E96"/>
    <w:lvl w:ilvl="0" w:tplc="24F401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8042569">
    <w:abstractNumId w:val="3"/>
  </w:num>
  <w:num w:numId="2" w16cid:durableId="1616132037">
    <w:abstractNumId w:val="4"/>
  </w:num>
  <w:num w:numId="3" w16cid:durableId="216164135">
    <w:abstractNumId w:val="2"/>
  </w:num>
  <w:num w:numId="4" w16cid:durableId="712464583">
    <w:abstractNumId w:val="0"/>
  </w:num>
  <w:num w:numId="5" w16cid:durableId="548764682">
    <w:abstractNumId w:val="6"/>
  </w:num>
  <w:num w:numId="6" w16cid:durableId="1171993081">
    <w:abstractNumId w:val="5"/>
  </w:num>
  <w:num w:numId="7" w16cid:durableId="2125735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6-22"/>
    <w:docVar w:name="LE_Links" w:val="{09771B2A-9218-4E6E-B051-28004A8DC7D1}"/>
  </w:docVars>
  <w:rsids>
    <w:rsidRoot w:val="00D64EE3"/>
    <w:rsid w:val="000129E6"/>
    <w:rsid w:val="000665EE"/>
    <w:rsid w:val="000D62B2"/>
    <w:rsid w:val="000E063B"/>
    <w:rsid w:val="0011299B"/>
    <w:rsid w:val="00124F50"/>
    <w:rsid w:val="00133F5E"/>
    <w:rsid w:val="00136E62"/>
    <w:rsid w:val="00144649"/>
    <w:rsid w:val="00144942"/>
    <w:rsid w:val="00155979"/>
    <w:rsid w:val="001562A4"/>
    <w:rsid w:val="00197C3C"/>
    <w:rsid w:val="001A0C3A"/>
    <w:rsid w:val="001B618B"/>
    <w:rsid w:val="001C4B72"/>
    <w:rsid w:val="001E7734"/>
    <w:rsid w:val="00204613"/>
    <w:rsid w:val="00215CA4"/>
    <w:rsid w:val="0024207B"/>
    <w:rsid w:val="00262A88"/>
    <w:rsid w:val="00282257"/>
    <w:rsid w:val="00286E51"/>
    <w:rsid w:val="002940D2"/>
    <w:rsid w:val="002E33DD"/>
    <w:rsid w:val="002F2D8A"/>
    <w:rsid w:val="00300510"/>
    <w:rsid w:val="00310993"/>
    <w:rsid w:val="003215CF"/>
    <w:rsid w:val="00322B43"/>
    <w:rsid w:val="00352557"/>
    <w:rsid w:val="00354033"/>
    <w:rsid w:val="00372D47"/>
    <w:rsid w:val="00390740"/>
    <w:rsid w:val="00391B45"/>
    <w:rsid w:val="003C0604"/>
    <w:rsid w:val="00402A8D"/>
    <w:rsid w:val="004269C7"/>
    <w:rsid w:val="00437B9B"/>
    <w:rsid w:val="00476192"/>
    <w:rsid w:val="0049554B"/>
    <w:rsid w:val="004D0D2B"/>
    <w:rsid w:val="004E1F98"/>
    <w:rsid w:val="004F2556"/>
    <w:rsid w:val="00505CB9"/>
    <w:rsid w:val="00544ACF"/>
    <w:rsid w:val="00595EEA"/>
    <w:rsid w:val="0059628E"/>
    <w:rsid w:val="005B032F"/>
    <w:rsid w:val="005F2B9E"/>
    <w:rsid w:val="00600402"/>
    <w:rsid w:val="0061715D"/>
    <w:rsid w:val="00643773"/>
    <w:rsid w:val="00652A87"/>
    <w:rsid w:val="006533A2"/>
    <w:rsid w:val="0065511F"/>
    <w:rsid w:val="006576B1"/>
    <w:rsid w:val="00680FF0"/>
    <w:rsid w:val="00693B57"/>
    <w:rsid w:val="006B3802"/>
    <w:rsid w:val="006E250A"/>
    <w:rsid w:val="007069AA"/>
    <w:rsid w:val="00713789"/>
    <w:rsid w:val="007221AB"/>
    <w:rsid w:val="00722C10"/>
    <w:rsid w:val="00725916"/>
    <w:rsid w:val="0073702D"/>
    <w:rsid w:val="00774160"/>
    <w:rsid w:val="007757E9"/>
    <w:rsid w:val="007A495A"/>
    <w:rsid w:val="007B07AE"/>
    <w:rsid w:val="007B5390"/>
    <w:rsid w:val="00804A27"/>
    <w:rsid w:val="00814E19"/>
    <w:rsid w:val="00814E54"/>
    <w:rsid w:val="008254B0"/>
    <w:rsid w:val="008379AB"/>
    <w:rsid w:val="00844053"/>
    <w:rsid w:val="008913BF"/>
    <w:rsid w:val="00891B86"/>
    <w:rsid w:val="0089534F"/>
    <w:rsid w:val="00910DBB"/>
    <w:rsid w:val="0092666D"/>
    <w:rsid w:val="0095097A"/>
    <w:rsid w:val="00956A73"/>
    <w:rsid w:val="00961FC4"/>
    <w:rsid w:val="00973F1A"/>
    <w:rsid w:val="009B42DA"/>
    <w:rsid w:val="009E4242"/>
    <w:rsid w:val="00A10639"/>
    <w:rsid w:val="00A30562"/>
    <w:rsid w:val="00A6096A"/>
    <w:rsid w:val="00A71D43"/>
    <w:rsid w:val="00A82545"/>
    <w:rsid w:val="00A842F0"/>
    <w:rsid w:val="00A85546"/>
    <w:rsid w:val="00A91508"/>
    <w:rsid w:val="00AA6AF7"/>
    <w:rsid w:val="00AC10A7"/>
    <w:rsid w:val="00B078D6"/>
    <w:rsid w:val="00B1510E"/>
    <w:rsid w:val="00B44D42"/>
    <w:rsid w:val="00B538BB"/>
    <w:rsid w:val="00B723C5"/>
    <w:rsid w:val="00BD1777"/>
    <w:rsid w:val="00BE3439"/>
    <w:rsid w:val="00BE6508"/>
    <w:rsid w:val="00C139E9"/>
    <w:rsid w:val="00C21596"/>
    <w:rsid w:val="00C6683E"/>
    <w:rsid w:val="00CA2BC6"/>
    <w:rsid w:val="00CC43C0"/>
    <w:rsid w:val="00CC6701"/>
    <w:rsid w:val="00CE4AD1"/>
    <w:rsid w:val="00D212B5"/>
    <w:rsid w:val="00D33C85"/>
    <w:rsid w:val="00D4026D"/>
    <w:rsid w:val="00D64EE3"/>
    <w:rsid w:val="00D86AEF"/>
    <w:rsid w:val="00D96EC7"/>
    <w:rsid w:val="00DA79C7"/>
    <w:rsid w:val="00DB066F"/>
    <w:rsid w:val="00DB4C9B"/>
    <w:rsid w:val="00DB7DC6"/>
    <w:rsid w:val="00DD52A2"/>
    <w:rsid w:val="00DE23B7"/>
    <w:rsid w:val="00DF0C26"/>
    <w:rsid w:val="00DF76F1"/>
    <w:rsid w:val="00E217D3"/>
    <w:rsid w:val="00E3326D"/>
    <w:rsid w:val="00E33F66"/>
    <w:rsid w:val="00E63149"/>
    <w:rsid w:val="00E74D6C"/>
    <w:rsid w:val="00E76962"/>
    <w:rsid w:val="00E8490A"/>
    <w:rsid w:val="00E93BE4"/>
    <w:rsid w:val="00E97125"/>
    <w:rsid w:val="00EE6061"/>
    <w:rsid w:val="00EE6A33"/>
    <w:rsid w:val="00EE79B8"/>
    <w:rsid w:val="00F16B10"/>
    <w:rsid w:val="00F60DF4"/>
    <w:rsid w:val="00F846F8"/>
    <w:rsid w:val="00F92E67"/>
    <w:rsid w:val="00F9350F"/>
    <w:rsid w:val="00FB0488"/>
    <w:rsid w:val="00FC5809"/>
    <w:rsid w:val="00F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D6AD2"/>
  <w15:chartTrackingRefBased/>
  <w15:docId w15:val="{878814D6-E310-4E0E-AD9B-D89196A6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BE4"/>
  </w:style>
  <w:style w:type="paragraph" w:styleId="Nagwek1">
    <w:name w:val="heading 1"/>
    <w:basedOn w:val="Normalny"/>
    <w:next w:val="Normalny"/>
    <w:link w:val="Nagwek1Znak"/>
    <w:uiPriority w:val="9"/>
    <w:qFormat/>
    <w:rsid w:val="00D64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6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4E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4E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4E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4E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4E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4E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4E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4E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4E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4E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4E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6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E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254B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4B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44942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21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5CF"/>
  </w:style>
  <w:style w:type="paragraph" w:styleId="Stopka">
    <w:name w:val="footer"/>
    <w:basedOn w:val="Normalny"/>
    <w:link w:val="StopkaZnak"/>
    <w:uiPriority w:val="99"/>
    <w:unhideWhenUsed/>
    <w:rsid w:val="00321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5CF"/>
  </w:style>
  <w:style w:type="paragraph" w:styleId="NormalnyWeb">
    <w:name w:val="Normal (Web)"/>
    <w:basedOn w:val="Normalny"/>
    <w:unhideWhenUsed/>
    <w:rsid w:val="00C21596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C21596"/>
    <w:pPr>
      <w:spacing w:after="0" w:line="300" w:lineRule="exact"/>
    </w:pPr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C21596"/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styleId="Poprawka">
    <w:name w:val="Revision"/>
    <w:hidden/>
    <w:uiPriority w:val="99"/>
    <w:semiHidden/>
    <w:rsid w:val="00E33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tegia.pomorskie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ategia2035@pomorski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9771B2A-9218-4E6E-B051-28004A8DC7D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Kuźma Julia</dc:creator>
  <cp:keywords/>
  <dc:description/>
  <cp:lastModifiedBy>AK</cp:lastModifiedBy>
  <cp:revision>2</cp:revision>
  <cp:lastPrinted>2026-07-08T09:24:00Z</cp:lastPrinted>
  <dcterms:created xsi:type="dcterms:W3CDTF">2026-08-31T12:33:00Z</dcterms:created>
  <dcterms:modified xsi:type="dcterms:W3CDTF">2026-08-31T12:33:00Z</dcterms:modified>
</cp:coreProperties>
</file>