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E1C0" w14:textId="77777777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14:paraId="1209273E" w14:textId="0CBE4698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BA13E8">
        <w:rPr>
          <w:rFonts w:ascii="Calibri" w:hAnsi="Calibri" w:cs="Calibri"/>
          <w:b/>
          <w:sz w:val="28"/>
        </w:rPr>
        <w:t xml:space="preserve">zmiany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 xml:space="preserve">w zakresie </w:t>
      </w:r>
      <w:r w:rsidR="00D33FF3" w:rsidRPr="00D33FF3">
        <w:rPr>
          <w:rFonts w:ascii="Calibri" w:hAnsi="Calibri" w:cs="Calibri"/>
          <w:b/>
          <w:i/>
          <w:sz w:val="28"/>
        </w:rPr>
        <w:t>gospodarki, rynku pracy, oferty turystycznej i czasu wolnego</w:t>
      </w:r>
    </w:p>
    <w:p w14:paraId="04333A9C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3C5C3848" w14:textId="77777777"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14:paraId="38E7F22E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42A840" w14:textId="77777777"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14:paraId="593D7B69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14:paraId="26B45505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14:paraId="6F2E6D8A" w14:textId="77777777"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632D4755" w14:textId="77777777"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14:paraId="5B167FFD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0938ED46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67F33A2B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790B761C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47BEFEFE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14:paraId="054922A1" w14:textId="6A4CB4F3"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</w:t>
      </w:r>
      <w:r w:rsidR="00D33FF3">
        <w:rPr>
          <w:rFonts w:ascii="Calibri" w:hAnsi="Calibri" w:cs="Calibri"/>
          <w:sz w:val="16"/>
          <w:szCs w:val="16"/>
        </w:rPr>
        <w:t>Departament Rozwoju Gospodarczego</w:t>
      </w:r>
      <w:r w:rsidRPr="000E6556">
        <w:rPr>
          <w:rFonts w:ascii="Calibri" w:hAnsi="Calibri" w:cs="Calibri"/>
          <w:sz w:val="16"/>
          <w:szCs w:val="16"/>
        </w:rPr>
        <w:t xml:space="preserve">, </w:t>
      </w:r>
      <w:r w:rsidRPr="004C3D36">
        <w:rPr>
          <w:rFonts w:ascii="Calibri" w:hAnsi="Calibri" w:cs="Calibri"/>
          <w:sz w:val="16"/>
          <w:szCs w:val="16"/>
        </w:rPr>
        <w:t>e-mail:</w:t>
      </w:r>
      <w:r w:rsidR="00627B0D">
        <w:rPr>
          <w:rFonts w:ascii="Calibri" w:hAnsi="Calibri" w:cs="Calibri"/>
          <w:sz w:val="16"/>
          <w:szCs w:val="16"/>
        </w:rPr>
        <w:t xml:space="preserve"> </w:t>
      </w:r>
      <w:hyperlink r:id="rId8" w:history="1">
        <w:r w:rsidR="009E1425" w:rsidRPr="000813DE">
          <w:rPr>
            <w:rStyle w:val="Hipercze"/>
            <w:rFonts w:ascii="Calibri" w:hAnsi="Calibri" w:cs="Calibri"/>
            <w:sz w:val="16"/>
            <w:szCs w:val="16"/>
          </w:rPr>
          <w:t>drg@pomorskie.eu</w:t>
        </w:r>
      </w:hyperlink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 xml:space="preserve">58 32 68 </w:t>
      </w:r>
      <w:r w:rsidR="00D33FF3">
        <w:rPr>
          <w:rFonts w:ascii="Calibri" w:hAnsi="Calibri" w:cs="Calibri"/>
          <w:sz w:val="16"/>
          <w:szCs w:val="16"/>
        </w:rPr>
        <w:t>300</w:t>
      </w:r>
      <w:r w:rsidRPr="004C3D36">
        <w:rPr>
          <w:rFonts w:ascii="Calibri" w:hAnsi="Calibri" w:cs="Calibri"/>
          <w:sz w:val="16"/>
          <w:szCs w:val="16"/>
        </w:rPr>
        <w:t>.</w:t>
      </w:r>
    </w:p>
    <w:p w14:paraId="61C2317C" w14:textId="77777777"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71F14852" w14:textId="1A4892C8"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BA13E8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</w:t>
      </w:r>
      <w:r w:rsidR="00D33FF3" w:rsidRPr="00D33FF3">
        <w:rPr>
          <w:rFonts w:ascii="Calibri" w:hAnsi="Calibri" w:cs="Calibri"/>
          <w:sz w:val="16"/>
          <w:szCs w:val="16"/>
        </w:rPr>
        <w:t xml:space="preserve">gospodarki, rynku pracy, oferty turystycznej i czasu wolnego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5C21F1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</w:t>
      </w:r>
      <w:r w:rsidR="00D33FF3" w:rsidRPr="00D33FF3">
        <w:rPr>
          <w:rFonts w:ascii="Calibri" w:hAnsi="Calibri" w:cs="Calibri"/>
          <w:sz w:val="16"/>
          <w:szCs w:val="16"/>
        </w:rPr>
        <w:t xml:space="preserve">gospodarki, rynku pracy, oferty turystycznej i czasu wolnego </w:t>
      </w:r>
      <w:r w:rsidR="0074553C">
        <w:rPr>
          <w:rFonts w:ascii="Calibri" w:hAnsi="Calibri" w:cs="Calibri"/>
          <w:sz w:val="16"/>
          <w:szCs w:val="16"/>
        </w:rPr>
        <w:t xml:space="preserve">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50706FAB" w14:textId="6BEDBEF3"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</w:t>
      </w:r>
      <w:r w:rsidR="00405C26">
        <w:rPr>
          <w:rFonts w:ascii="Calibri" w:hAnsi="Calibri" w:cs="Calibri"/>
          <w:sz w:val="16"/>
          <w:szCs w:val="16"/>
        </w:rPr>
        <w:t xml:space="preserve"> </w:t>
      </w:r>
      <w:hyperlink r:id="rId10" w:history="1">
        <w:r w:rsidR="009E1425" w:rsidRPr="000813DE">
          <w:rPr>
            <w:rStyle w:val="Hipercze"/>
            <w:rFonts w:ascii="Calibri" w:hAnsi="Calibri" w:cs="Calibri"/>
            <w:sz w:val="16"/>
            <w:szCs w:val="16"/>
          </w:rPr>
          <w:t>drg@pomorskie.eu</w:t>
        </w:r>
      </w:hyperlink>
      <w:r w:rsidR="00405C26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0478D2F5" w14:textId="77777777"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2A41C0B2" w14:textId="77777777"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378A2F47" w14:textId="77777777"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4B447CA0" w14:textId="77777777"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1D6DEB0E" w14:textId="77777777"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14:paraId="1CDF4544" w14:textId="77777777"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14:paraId="3C70F8A0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54FEF16F" w14:textId="77777777"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14:paraId="53810AF6" w14:textId="77777777"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14:paraId="188E5ED4" w14:textId="036FD634"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D33FF3">
        <w:rPr>
          <w:rFonts w:ascii="Calibri" w:hAnsi="Calibri" w:cs="Calibri"/>
          <w:color w:val="000000"/>
        </w:rPr>
        <w:t>Trendy i uwarunkowania zewnętrzne</w:t>
      </w:r>
      <w:r w:rsidR="0074553C" w:rsidRPr="00CD7F7B">
        <w:rPr>
          <w:rFonts w:ascii="Calibri" w:hAnsi="Calibri" w:cs="Calibri"/>
          <w:color w:val="000000"/>
        </w:rPr>
        <w:tab/>
      </w:r>
    </w:p>
    <w:p w14:paraId="28D8AE3A" w14:textId="6184F9F1"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="00D33FF3">
        <w:rPr>
          <w:rFonts w:ascii="Calibri" w:hAnsi="Calibri" w:cs="Calibri"/>
          <w:color w:val="000000"/>
        </w:rPr>
        <w:t xml:space="preserve"> Sytuacja gospodarcza województwa pomorskiego</w:t>
      </w:r>
    </w:p>
    <w:p w14:paraId="1BA0BE4A" w14:textId="64EE0249"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="00D33FF3">
        <w:rPr>
          <w:rFonts w:ascii="Calibri" w:hAnsi="Calibri" w:cs="Calibri"/>
          <w:color w:val="000000"/>
        </w:rPr>
        <w:t xml:space="preserve"> </w:t>
      </w:r>
      <w:r w:rsidR="00D33FF3" w:rsidRPr="00CD7F7B">
        <w:rPr>
          <w:rFonts w:ascii="Calibri" w:hAnsi="Calibri" w:cs="Calibri"/>
          <w:color w:val="000000"/>
        </w:rPr>
        <w:t>Analiza SWOT</w:t>
      </w:r>
    </w:p>
    <w:p w14:paraId="00B0E0D9" w14:textId="77777777"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14:paraId="1CAE8EA5" w14:textId="77777777"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14:paraId="6FA3110D" w14:textId="44848769"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Cel szczegółowy 1. </w:t>
      </w:r>
      <w:r w:rsidR="00D33FF3">
        <w:rPr>
          <w:rFonts w:ascii="Calibri" w:hAnsi="Calibri" w:cs="Calibri"/>
          <w:color w:val="000000"/>
        </w:rPr>
        <w:t>Wysoka pozycja konkurencyjna</w:t>
      </w:r>
    </w:p>
    <w:p w14:paraId="5DD22581" w14:textId="599C99A7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="00D33FF3">
        <w:rPr>
          <w:rFonts w:ascii="Calibri" w:hAnsi="Calibri" w:cs="Calibri"/>
          <w:color w:val="000000"/>
        </w:rPr>
        <w:t>Innowacyjna gospodarka</w:t>
      </w:r>
    </w:p>
    <w:p w14:paraId="61F5BF2C" w14:textId="3AA25ED7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D33FF3">
        <w:rPr>
          <w:rFonts w:ascii="Calibri" w:hAnsi="Calibri" w:cs="Calibri"/>
          <w:color w:val="000000"/>
        </w:rPr>
        <w:t>Adaptacyjność przedsiębiorstw</w:t>
      </w:r>
    </w:p>
    <w:p w14:paraId="2BB3D7BF" w14:textId="16155B83"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D33FF3">
        <w:rPr>
          <w:rFonts w:ascii="Calibri" w:hAnsi="Calibri" w:cs="Calibri"/>
          <w:color w:val="000000"/>
        </w:rPr>
        <w:t>Regionalna marka gospodarcza</w:t>
      </w:r>
    </w:p>
    <w:p w14:paraId="2D688F48" w14:textId="046A73AC"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1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Cel szczegółowy 2. </w:t>
      </w:r>
      <w:r w:rsidR="00D33FF3">
        <w:rPr>
          <w:rFonts w:ascii="Calibri" w:hAnsi="Calibri" w:cs="Calibri"/>
          <w:color w:val="000000"/>
        </w:rPr>
        <w:t>Atrakcyjny rynek pracy</w:t>
      </w:r>
    </w:p>
    <w:p w14:paraId="1F4D8F48" w14:textId="58AB67E1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D33FF3">
        <w:rPr>
          <w:rFonts w:ascii="Calibri" w:hAnsi="Calibri" w:cs="Calibri"/>
          <w:color w:val="000000"/>
        </w:rPr>
        <w:t>Kompetentny pracownik</w:t>
      </w:r>
    </w:p>
    <w:p w14:paraId="7D7E73A0" w14:textId="6FF49C03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D33FF3">
        <w:rPr>
          <w:rFonts w:ascii="Calibri" w:hAnsi="Calibri" w:cs="Calibri"/>
          <w:color w:val="000000"/>
        </w:rPr>
        <w:t>Atrakcyjny pracodawca</w:t>
      </w:r>
    </w:p>
    <w:p w14:paraId="7726C359" w14:textId="226E2808" w:rsidR="0074553C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D33FF3">
        <w:rPr>
          <w:rFonts w:ascii="Calibri" w:hAnsi="Calibri" w:cs="Calibri"/>
          <w:color w:val="000000"/>
        </w:rPr>
        <w:t>Regionalny system monitorowania gospodarki</w:t>
      </w:r>
    </w:p>
    <w:p w14:paraId="10E04DA5" w14:textId="1B69BD9E" w:rsidR="00B67096" w:rsidRDefault="00B67096" w:rsidP="00B67096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Pr="00CD7F7B">
        <w:rPr>
          <w:rFonts w:ascii="Calibri" w:hAnsi="Calibri" w:cs="Calibri"/>
          <w:color w:val="000000"/>
        </w:rPr>
        <w:t xml:space="preserve">Cel szczegółowy </w:t>
      </w:r>
      <w:r>
        <w:rPr>
          <w:rFonts w:ascii="Calibri" w:hAnsi="Calibri" w:cs="Calibri"/>
          <w:color w:val="000000"/>
        </w:rPr>
        <w:t>3</w:t>
      </w:r>
      <w:r w:rsidRPr="00CD7F7B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Inspirująca oferta turystyczna i czasu wolnego</w:t>
      </w:r>
    </w:p>
    <w:p w14:paraId="080F64FF" w14:textId="07842605" w:rsidR="00B67096" w:rsidRDefault="00B67096" w:rsidP="00B67096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3.1 Markowa oferta turystyczna i czasu wolnego</w:t>
      </w:r>
    </w:p>
    <w:p w14:paraId="5AFC1721" w14:textId="7D10B862" w:rsidR="00B67096" w:rsidRPr="00592097" w:rsidRDefault="00B67096" w:rsidP="00B67096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3.2 Zintegrowany system marketingu turystycznego</w:t>
      </w:r>
    </w:p>
    <w:p w14:paraId="35089176" w14:textId="6EC6E0DD" w:rsidR="00B67096" w:rsidRDefault="00B67096" w:rsidP="00B67096">
      <w:pPr>
        <w:spacing w:afterLines="60" w:after="144" w:line="360" w:lineRule="auto"/>
        <w:ind w:left="567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Kryteria horyzontalne</w:t>
      </w:r>
    </w:p>
    <w:p w14:paraId="2DD85DCD" w14:textId="057E75C0" w:rsidR="00B67096" w:rsidRPr="00592097" w:rsidRDefault="00B67096" w:rsidP="00B67096">
      <w:pPr>
        <w:spacing w:afterLines="60" w:after="144" w:line="360" w:lineRule="auto"/>
        <w:ind w:left="567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Realizacja zobowiązań SWP</w:t>
      </w:r>
    </w:p>
    <w:p w14:paraId="252121D9" w14:textId="77777777"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14:paraId="031C46B2" w14:textId="77777777"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14:paraId="5346A371" w14:textId="77777777" w:rsidR="00B67096" w:rsidRDefault="00B67096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</w:p>
    <w:p w14:paraId="098B7C54" w14:textId="77777777" w:rsidR="00B67096" w:rsidRDefault="00B67096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</w:p>
    <w:p w14:paraId="5B16B189" w14:textId="472D4D26" w:rsidR="0074553C" w:rsidRDefault="00CD7F7B" w:rsidP="00B67096">
      <w:pPr>
        <w:spacing w:afterLines="60" w:after="144" w:line="360" w:lineRule="auto"/>
        <w:ind w:left="709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B67096" w:rsidRPr="00CD7F7B">
        <w:rPr>
          <w:rFonts w:ascii="Calibri" w:hAnsi="Calibri" w:cs="Calibri"/>
          <w:color w:val="000000"/>
        </w:rPr>
        <w:t xml:space="preserve">Ramy finansowe RPS w zakresie </w:t>
      </w:r>
      <w:r w:rsidR="00B67096" w:rsidRPr="00B67096">
        <w:rPr>
          <w:rFonts w:ascii="Calibri" w:hAnsi="Calibri" w:cs="Calibri"/>
          <w:color w:val="000000"/>
        </w:rPr>
        <w:t xml:space="preserve">gospodarki, rynku pracy, oferty turystycznej i czasu wolnego </w:t>
      </w:r>
    </w:p>
    <w:p w14:paraId="10A5C431" w14:textId="77777777"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Pr="00CD7F7B">
        <w:rPr>
          <w:rFonts w:ascii="Calibri" w:hAnsi="Calibri" w:cs="Calibri"/>
        </w:rPr>
      </w:r>
      <w:r w:rsidRPr="00CD7F7B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 RPS</w:t>
      </w:r>
    </w:p>
    <w:p w14:paraId="42644319" w14:textId="77777777"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Pr="00CD7F7B">
        <w:rPr>
          <w:rFonts w:ascii="Calibri" w:hAnsi="Calibri" w:cs="Calibri"/>
          <w:b/>
          <w:color w:val="000000"/>
        </w:rPr>
      </w:r>
      <w:r w:rsidRPr="00CD7F7B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14:paraId="4433096F" w14:textId="08D09E6E" w:rsidR="00B67096" w:rsidRPr="00B67096" w:rsidRDefault="00B67096" w:rsidP="00B67096">
      <w:pPr>
        <w:pStyle w:val="Akapitzlist"/>
        <w:spacing w:afterLines="60" w:after="144" w:line="360" w:lineRule="auto"/>
        <w:rPr>
          <w:rFonts w:ascii="Calibri" w:hAnsi="Calibri" w:cs="Calibri"/>
          <w:color w:val="000000"/>
        </w:rPr>
      </w:pPr>
      <w:r w:rsidRPr="00B67096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B67096">
        <w:rPr>
          <w:rFonts w:ascii="Calibri" w:hAnsi="Calibri" w:cs="Calibri"/>
          <w:color w:val="000000"/>
        </w:rPr>
        <w:instrText xml:space="preserve"> FORMCHECKBOX </w:instrText>
      </w:r>
      <w:r w:rsidRPr="00B67096">
        <w:rPr>
          <w:rFonts w:ascii="Calibri" w:hAnsi="Calibri" w:cs="Calibri"/>
          <w:color w:val="000000"/>
        </w:rPr>
      </w:r>
      <w:r w:rsidRPr="00B67096">
        <w:rPr>
          <w:rFonts w:ascii="Calibri" w:hAnsi="Calibri" w:cs="Calibri"/>
          <w:color w:val="000000"/>
        </w:rPr>
        <w:fldChar w:fldCharType="separate"/>
      </w:r>
      <w:r w:rsidRPr="00B67096">
        <w:rPr>
          <w:rFonts w:ascii="Calibri" w:hAnsi="Calibri" w:cs="Calibri"/>
          <w:color w:val="000000"/>
        </w:rPr>
        <w:fldChar w:fldCharType="end"/>
      </w:r>
      <w:r w:rsidRPr="00B670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Załącznik 1. Charakterystyka zobowiązań SWP</w:t>
      </w:r>
    </w:p>
    <w:p w14:paraId="74FDAFC7" w14:textId="506AE4AC" w:rsidR="00B67096" w:rsidRPr="00B67096" w:rsidRDefault="00B67096" w:rsidP="00B67096">
      <w:pPr>
        <w:pStyle w:val="Akapitzlist"/>
        <w:spacing w:afterLines="60" w:after="144" w:line="360" w:lineRule="auto"/>
        <w:rPr>
          <w:rFonts w:ascii="Calibri" w:hAnsi="Calibri" w:cs="Calibri"/>
          <w:color w:val="000000"/>
        </w:rPr>
      </w:pPr>
      <w:r w:rsidRPr="00B67096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B67096">
        <w:rPr>
          <w:rFonts w:ascii="Calibri" w:hAnsi="Calibri" w:cs="Calibri"/>
          <w:color w:val="000000"/>
        </w:rPr>
        <w:instrText xml:space="preserve"> FORMCHECKBOX </w:instrText>
      </w:r>
      <w:r w:rsidRPr="00B67096">
        <w:rPr>
          <w:rFonts w:ascii="Calibri" w:hAnsi="Calibri" w:cs="Calibri"/>
          <w:color w:val="000000"/>
        </w:rPr>
      </w:r>
      <w:r w:rsidRPr="00B67096">
        <w:rPr>
          <w:rFonts w:ascii="Calibri" w:hAnsi="Calibri" w:cs="Calibri"/>
          <w:color w:val="000000"/>
        </w:rPr>
        <w:fldChar w:fldCharType="separate"/>
      </w:r>
      <w:r w:rsidRPr="00B67096">
        <w:rPr>
          <w:rFonts w:ascii="Calibri" w:hAnsi="Calibri" w:cs="Calibri"/>
          <w:color w:val="000000"/>
        </w:rPr>
        <w:fldChar w:fldCharType="end"/>
      </w:r>
      <w:r w:rsidRPr="00B670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Załącznik 2. Charakterystyka przedsięwzięć strategicznych</w:t>
      </w:r>
    </w:p>
    <w:p w14:paraId="174AEA55" w14:textId="422229B1" w:rsidR="0021750A" w:rsidRDefault="00B67096" w:rsidP="00841746">
      <w:pPr>
        <w:pStyle w:val="Akapitzlist"/>
        <w:spacing w:after="160" w:line="259" w:lineRule="auto"/>
        <w:rPr>
          <w:rFonts w:ascii="Calibri" w:hAnsi="Calibri" w:cs="Calibri"/>
          <w:b/>
        </w:rPr>
      </w:pPr>
      <w:r w:rsidRPr="00B67096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B67096">
        <w:rPr>
          <w:rFonts w:ascii="Calibri" w:hAnsi="Calibri" w:cs="Calibri"/>
          <w:color w:val="000000"/>
        </w:rPr>
        <w:instrText xml:space="preserve"> FORMCHECKBOX </w:instrText>
      </w:r>
      <w:r w:rsidRPr="00B67096">
        <w:rPr>
          <w:rFonts w:ascii="Calibri" w:hAnsi="Calibri" w:cs="Calibri"/>
          <w:color w:val="000000"/>
        </w:rPr>
      </w:r>
      <w:r w:rsidRPr="00B67096">
        <w:rPr>
          <w:rFonts w:ascii="Calibri" w:hAnsi="Calibri" w:cs="Calibri"/>
          <w:color w:val="000000"/>
        </w:rPr>
        <w:fldChar w:fldCharType="separate"/>
      </w:r>
      <w:r w:rsidRPr="00B67096">
        <w:rPr>
          <w:rFonts w:ascii="Calibri" w:hAnsi="Calibri" w:cs="Calibri"/>
          <w:color w:val="000000"/>
        </w:rPr>
        <w:fldChar w:fldCharType="end"/>
      </w:r>
      <w:r w:rsidRPr="00B670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Załącznik 3. Inteligentne Specjalizacje Pomorza (ISP)</w:t>
      </w:r>
    </w:p>
    <w:p w14:paraId="0BC012E0" w14:textId="77777777" w:rsidR="00841746" w:rsidRPr="00841746" w:rsidRDefault="00841746" w:rsidP="00841746">
      <w:pPr>
        <w:pStyle w:val="Akapitzlist"/>
        <w:spacing w:after="160" w:line="259" w:lineRule="auto"/>
        <w:rPr>
          <w:rFonts w:ascii="Calibri" w:hAnsi="Calibri" w:cs="Calibri"/>
          <w:b/>
        </w:rPr>
      </w:pPr>
    </w:p>
    <w:p w14:paraId="300C707C" w14:textId="77777777"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14:paraId="684401F6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140C2E0F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14:paraId="0BEC06B6" w14:textId="77777777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324FBA4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37AB3FC4" w14:textId="08338DDC"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Zapis w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 xml:space="preserve"> projekcie zmiany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>Regionaln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Program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Strategiczn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w zakresie </w:t>
            </w:r>
            <w:r w:rsidR="00841746" w:rsidRPr="00841746">
              <w:rPr>
                <w:rFonts w:ascii="Calibri" w:hAnsi="Calibri" w:cs="Calibri"/>
                <w:b/>
                <w:sz w:val="22"/>
                <w:szCs w:val="22"/>
              </w:rPr>
              <w:t>gospodarki, rynku pracy, oferty turystycznej i czasu wolnego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BA1E97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62345F45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E37C0CC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4146826D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78CA3B39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014EE203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413A92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4370D6B2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AE93FE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51FA66AE" w14:textId="77777777" w:rsidTr="0065194F">
        <w:trPr>
          <w:trHeight w:val="284"/>
        </w:trPr>
        <w:tc>
          <w:tcPr>
            <w:tcW w:w="520" w:type="dxa"/>
            <w:vAlign w:val="center"/>
          </w:tcPr>
          <w:p w14:paraId="490657D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13643DC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7A1D182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65EF2B23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356BF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511FFAFB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0E41EFE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129CA6AB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EB2A16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45E59CA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4B7255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EC4580" w14:textId="77777777" w:rsidR="0021750A" w:rsidRDefault="0021750A" w:rsidP="0021750A"/>
    <w:p w14:paraId="4D3322EE" w14:textId="77777777" w:rsidR="00713704" w:rsidRDefault="00713704" w:rsidP="0021750A"/>
    <w:sectPr w:rsidR="00713704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218D" w14:textId="77777777" w:rsidR="00D329C5" w:rsidRDefault="00D329C5" w:rsidP="0021750A">
      <w:r>
        <w:separator/>
      </w:r>
    </w:p>
  </w:endnote>
  <w:endnote w:type="continuationSeparator" w:id="0">
    <w:p w14:paraId="2E5EED07" w14:textId="77777777" w:rsidR="00D329C5" w:rsidRDefault="00D329C5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863170"/>
      <w:docPartObj>
        <w:docPartGallery w:val="Page Numbers (Bottom of Page)"/>
        <w:docPartUnique/>
      </w:docPartObj>
    </w:sdtPr>
    <w:sdtEndPr/>
    <w:sdtContent>
      <w:p w14:paraId="021CA483" w14:textId="77777777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14:paraId="1FDFE7DE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A814" w14:textId="77777777" w:rsidR="00D329C5" w:rsidRDefault="00D329C5" w:rsidP="0021750A">
      <w:r>
        <w:separator/>
      </w:r>
    </w:p>
  </w:footnote>
  <w:footnote w:type="continuationSeparator" w:id="0">
    <w:p w14:paraId="326CE822" w14:textId="77777777" w:rsidR="00D329C5" w:rsidRDefault="00D329C5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C54E" w14:textId="77777777"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0735">
    <w:abstractNumId w:val="2"/>
  </w:num>
  <w:num w:numId="2" w16cid:durableId="1973049979">
    <w:abstractNumId w:val="1"/>
  </w:num>
  <w:num w:numId="3" w16cid:durableId="2121752989">
    <w:abstractNumId w:val="0"/>
  </w:num>
  <w:num w:numId="4" w16cid:durableId="17596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8FB8A9-CFF2-4939-9BFC-ED594DEB0DBB}"/>
  </w:docVars>
  <w:rsids>
    <w:rsidRoot w:val="0021750A"/>
    <w:rsid w:val="00015F70"/>
    <w:rsid w:val="000528C5"/>
    <w:rsid w:val="00087DA6"/>
    <w:rsid w:val="000C395E"/>
    <w:rsid w:val="000C78DE"/>
    <w:rsid w:val="000D6C3B"/>
    <w:rsid w:val="000E6556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E571A"/>
    <w:rsid w:val="002F343D"/>
    <w:rsid w:val="0037186F"/>
    <w:rsid w:val="00405C26"/>
    <w:rsid w:val="0043178F"/>
    <w:rsid w:val="00482CC0"/>
    <w:rsid w:val="004B4D1B"/>
    <w:rsid w:val="004C2AE5"/>
    <w:rsid w:val="005322ED"/>
    <w:rsid w:val="00592097"/>
    <w:rsid w:val="00595FB4"/>
    <w:rsid w:val="005C21F1"/>
    <w:rsid w:val="005F0619"/>
    <w:rsid w:val="00605654"/>
    <w:rsid w:val="00611290"/>
    <w:rsid w:val="0062300A"/>
    <w:rsid w:val="00624E22"/>
    <w:rsid w:val="00627B0D"/>
    <w:rsid w:val="00636EC9"/>
    <w:rsid w:val="0065194F"/>
    <w:rsid w:val="006558F6"/>
    <w:rsid w:val="006E5F0D"/>
    <w:rsid w:val="00713704"/>
    <w:rsid w:val="0074553C"/>
    <w:rsid w:val="0074677D"/>
    <w:rsid w:val="007570EF"/>
    <w:rsid w:val="00786540"/>
    <w:rsid w:val="0082299C"/>
    <w:rsid w:val="00841746"/>
    <w:rsid w:val="008640E9"/>
    <w:rsid w:val="00881CE7"/>
    <w:rsid w:val="008D2CD6"/>
    <w:rsid w:val="00905D56"/>
    <w:rsid w:val="0095728F"/>
    <w:rsid w:val="00962097"/>
    <w:rsid w:val="009E1425"/>
    <w:rsid w:val="009F535B"/>
    <w:rsid w:val="00A01341"/>
    <w:rsid w:val="00AC2BC5"/>
    <w:rsid w:val="00B67096"/>
    <w:rsid w:val="00BA13E8"/>
    <w:rsid w:val="00BF71D9"/>
    <w:rsid w:val="00BF7A40"/>
    <w:rsid w:val="00C359EC"/>
    <w:rsid w:val="00C517B6"/>
    <w:rsid w:val="00CA5ED7"/>
    <w:rsid w:val="00CB6514"/>
    <w:rsid w:val="00CC1FBB"/>
    <w:rsid w:val="00CD7F7B"/>
    <w:rsid w:val="00CF6CAA"/>
    <w:rsid w:val="00D329C5"/>
    <w:rsid w:val="00D33FF3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F32E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g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8FB8A9-CFF2-4939-9BFC-ED594DEB0D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Monika Radziszewska</cp:lastModifiedBy>
  <cp:revision>4</cp:revision>
  <cp:lastPrinted>2026-03-02T09:39:00Z</cp:lastPrinted>
  <dcterms:created xsi:type="dcterms:W3CDTF">2026-03-02T09:35:00Z</dcterms:created>
  <dcterms:modified xsi:type="dcterms:W3CDTF">2026-04-02T11:20:00Z</dcterms:modified>
</cp:coreProperties>
</file>