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  <w:color w:val="4F81BD" w:themeColor="accent1"/>
        </w:rPr>
        <w:id w:val="1475334365"/>
        <w:docPartObj>
          <w:docPartGallery w:val="Cover Pages"/>
          <w:docPartUnique/>
        </w:docPartObj>
      </w:sdtPr>
      <w:sdtEndPr>
        <w:rPr>
          <w:rFonts w:asciiTheme="minorHAnsi" w:eastAsia="MS Mincho" w:hAnsiTheme="minorHAnsi"/>
          <w:color w:val="auto"/>
          <w:sz w:val="28"/>
          <w:szCs w:val="28"/>
          <w:u w:val="single"/>
          <w:lang w:eastAsia="ja-JP"/>
        </w:rPr>
      </w:sdtEndPr>
      <w:sdtContent>
        <w:p w:rsidR="000C595A" w:rsidRPr="00886AED" w:rsidRDefault="000C595A" w:rsidP="00236062">
          <w:pPr>
            <w:spacing w:before="0" w:after="0"/>
            <w:rPr>
              <w:rFonts w:ascii="Arial" w:hAnsi="Arial" w:cs="Arial"/>
            </w:rPr>
          </w:pPr>
          <w:r w:rsidRPr="00886AED">
            <w:rPr>
              <w:rFonts w:ascii="Arial" w:hAnsi="Arial" w:cs="Arial"/>
            </w:rPr>
            <w:t xml:space="preserve">Załącznik do uchwały Nr </w:t>
          </w:r>
          <w:r w:rsidR="00217055">
            <w:rPr>
              <w:rFonts w:ascii="Arial" w:hAnsi="Arial" w:cs="Arial"/>
            </w:rPr>
            <w:t>339/239/21</w:t>
          </w:r>
        </w:p>
        <w:p w:rsidR="000C595A" w:rsidRPr="00886AED" w:rsidRDefault="000C595A" w:rsidP="00236062">
          <w:pPr>
            <w:spacing w:before="0" w:after="0"/>
            <w:rPr>
              <w:rFonts w:ascii="Arial" w:hAnsi="Arial" w:cs="Arial"/>
            </w:rPr>
          </w:pPr>
          <w:r w:rsidRPr="00886AED">
            <w:rPr>
              <w:rFonts w:ascii="Arial" w:hAnsi="Arial" w:cs="Arial"/>
            </w:rPr>
            <w:t xml:space="preserve">Zarządu Województwa Pomorskiego z dnia </w:t>
          </w:r>
          <w:r w:rsidR="00217055">
            <w:rPr>
              <w:rFonts w:ascii="Arial" w:hAnsi="Arial" w:cs="Arial"/>
            </w:rPr>
            <w:t>6</w:t>
          </w:r>
          <w:bookmarkStart w:id="0" w:name="_GoBack"/>
          <w:bookmarkEnd w:id="0"/>
          <w:r w:rsidRPr="00886AED">
            <w:rPr>
              <w:rFonts w:ascii="Arial" w:hAnsi="Arial" w:cs="Arial"/>
            </w:rPr>
            <w:t xml:space="preserve"> kwietnia 2021 roku</w:t>
          </w:r>
        </w:p>
        <w:p w:rsidR="000C595A" w:rsidRPr="008A1607" w:rsidRDefault="00302298" w:rsidP="008A1607">
          <w:r w:rsidRPr="000C595A">
            <w:rPr>
              <w:rFonts w:eastAsia="MS Mincho" w:cs="Arial"/>
              <w:noProof/>
              <w:sz w:val="28"/>
              <w:szCs w:val="28"/>
              <w:lang w:eastAsia="pl-PL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2165985</wp:posOffset>
                    </wp:positionV>
                    <wp:extent cx="5753100" cy="1860550"/>
                    <wp:effectExtent l="0" t="0" r="0" b="6350"/>
                    <wp:wrapSquare wrapText="bothSides"/>
                    <wp:docPr id="217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53100" cy="186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C595A" w:rsidRPr="00886AED" w:rsidRDefault="000C595A" w:rsidP="000C595A">
                                <w:pPr>
                                  <w:rPr>
                                    <w:rStyle w:val="Tytuksiki"/>
                                    <w:rFonts w:ascii="Arial" w:hAnsi="Arial" w:cs="Arial"/>
                                  </w:rPr>
                                </w:pPr>
                                <w:r w:rsidRPr="00886AED">
                                  <w:rPr>
                                    <w:rStyle w:val="Tytuksiki"/>
                                    <w:rFonts w:ascii="Arial" w:hAnsi="Arial" w:cs="Arial"/>
                                  </w:rPr>
                                  <w:t>Raport z przebiegu konsultacji projektu Regionalnego Programu Strategicznego w zakresie bezpieczeństwa zdrowotnego</w:t>
                                </w:r>
                                <w:r w:rsidR="00AA1449">
                                  <w:rPr>
                                    <w:rStyle w:val="Tytuksiki"/>
                                    <w:rFonts w:ascii="Arial" w:hAnsi="Arial" w:cs="Arial"/>
                                  </w:rPr>
                                  <w:t xml:space="preserve"> i wrażliwości społecznej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margin-left:401.8pt;margin-top:170.55pt;width:453pt;height:146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" stroked="f">
                    <v:textbox>
                      <w:txbxContent>
                        <w:p w:rsidR="000C595A" w:rsidRPr="00886AED" w:rsidRDefault="000C595A" w:rsidP="000C595A">
                          <w:pPr>
                            <w:rPr>
                              <w:rStyle w:val="Tytuksiki"/>
                              <w:rFonts w:ascii="Arial" w:hAnsi="Arial" w:cs="Arial"/>
                            </w:rPr>
                          </w:pPr>
                          <w:r w:rsidRPr="00886AED">
                            <w:rPr>
                              <w:rStyle w:val="Tytuksiki"/>
                              <w:rFonts w:ascii="Arial" w:hAnsi="Arial" w:cs="Arial"/>
                            </w:rPr>
                            <w:t>Raport z przebiegu konsultacji projektu Regionalnego Programu Strategicznego w zakresie bezpieczeństwa zdrowotnego</w:t>
                          </w:r>
                          <w:r w:rsidR="00AA1449">
                            <w:rPr>
                              <w:rStyle w:val="Tytuksiki"/>
                              <w:rFonts w:ascii="Arial" w:hAnsi="Arial" w:cs="Arial"/>
                            </w:rPr>
                            <w:t xml:space="preserve"> i wrażliwości społecznej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236062" w:rsidRPr="00DF5EA2">
            <w:rPr>
              <w:rFonts w:ascii="Garamond" w:eastAsia="MS Mincho" w:hAnsi="Garamond"/>
              <w:noProof/>
              <w:szCs w:val="24"/>
              <w:lang w:eastAsia="pl-PL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205105</wp:posOffset>
                </wp:positionH>
                <wp:positionV relativeFrom="paragraph">
                  <wp:posOffset>989330</wp:posOffset>
                </wp:positionV>
                <wp:extent cx="1339131" cy="819150"/>
                <wp:effectExtent l="0" t="0" r="0" b="0"/>
                <wp:wrapNone/>
                <wp:docPr id="2" name="Obraz 2" descr="Czarny gryf na tarczy herbowej w kolorze żółtym.&#10;Tekst: Zarząd Województwa Pomorskiego" title="Logo Zarządu Województwa Pomor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Zarzad_Wojewodztwa_Pomorskiego_pion-SEMI-BOLD-RGB-NIE DO DRUK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131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C595A">
            <w:rPr>
              <w:rFonts w:ascii="Garamond" w:eastAsia="MS Mincho" w:hAnsi="Garamond"/>
              <w:noProof/>
              <w:szCs w:val="24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column">
                      <wp:posOffset>-99695</wp:posOffset>
                    </wp:positionH>
                    <wp:positionV relativeFrom="paragraph">
                      <wp:posOffset>7809230</wp:posOffset>
                    </wp:positionV>
                    <wp:extent cx="2571750" cy="466725"/>
                    <wp:effectExtent l="0" t="0" r="0" b="9525"/>
                    <wp:wrapNone/>
                    <wp:docPr id="1" name="Pole tekstow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571750" cy="4667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C595A" w:rsidRDefault="000C595A" w:rsidP="008A1607">
                                <w:r>
                                  <w:t>GDAŃSK 2021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Pole tekstowe 1" o:spid="_x0000_s1027" type="#_x0000_t202" style="position:absolute;margin-left:-7.85pt;margin-top:614.9pt;width:202.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" fillcolor="white [3201]" stroked="f" strokeweight=".5pt">
                    <v:textbox>
                      <w:txbxContent>
                        <w:p w:rsidR="000C595A" w:rsidRDefault="000C595A" w:rsidP="008A1607">
                          <w:r>
                            <w:t>GDAŃSK 2021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E7196">
            <w:tab/>
          </w:r>
          <w:r w:rsidR="00DE7196">
            <w:tab/>
          </w:r>
          <w:r w:rsidR="00DE7196">
            <w:tab/>
          </w:r>
          <w:r w:rsidR="00DE7196">
            <w:tab/>
          </w:r>
          <w:r w:rsidR="00DE7196">
            <w:tab/>
          </w:r>
          <w:r w:rsidR="00DE7196">
            <w:tab/>
          </w:r>
          <w:r w:rsidR="00DE7196">
            <w:tab/>
          </w:r>
          <w:r w:rsidR="00DE7196">
            <w:tab/>
          </w:r>
          <w:r w:rsidR="00DE7196">
            <w:tab/>
          </w:r>
          <w:r w:rsidR="00DE7196">
            <w:tab/>
          </w:r>
          <w:r w:rsidR="00DE7196">
            <w:tab/>
          </w:r>
          <w:r w:rsidR="00DE7196">
            <w:tab/>
          </w:r>
          <w:r w:rsidR="00DE7196">
            <w:tab/>
          </w:r>
          <w:r w:rsidR="008A1607">
            <w:br w:type="page"/>
          </w:r>
        </w:p>
      </w:sdtContent>
    </w:sdt>
    <w:p w:rsidR="00DD5AC4" w:rsidRDefault="00DD5AC4" w:rsidP="00382081">
      <w:pPr>
        <w:tabs>
          <w:tab w:val="center" w:pos="4536"/>
        </w:tabs>
        <w:spacing w:after="0" w:line="288" w:lineRule="auto"/>
        <w:rPr>
          <w:rFonts w:ascii="Arial" w:eastAsia="MS Mincho" w:hAnsi="Arial" w:cs="Arial"/>
          <w:b/>
          <w:sz w:val="28"/>
          <w:szCs w:val="28"/>
          <w:lang w:eastAsia="ja-JP"/>
        </w:rPr>
      </w:pPr>
      <w:r w:rsidRPr="009509A7">
        <w:rPr>
          <w:rFonts w:ascii="Arial" w:eastAsia="MS Mincho" w:hAnsi="Arial" w:cs="Arial"/>
          <w:b/>
          <w:sz w:val="28"/>
          <w:szCs w:val="28"/>
          <w:lang w:eastAsia="ja-JP"/>
        </w:rPr>
        <w:lastRenderedPageBreak/>
        <w:t>S</w:t>
      </w:r>
      <w:r w:rsidR="00BC2BF1" w:rsidRPr="009509A7">
        <w:rPr>
          <w:rFonts w:ascii="Arial" w:eastAsia="MS Mincho" w:hAnsi="Arial" w:cs="Arial"/>
          <w:b/>
          <w:sz w:val="28"/>
          <w:szCs w:val="28"/>
          <w:lang w:eastAsia="ja-JP"/>
        </w:rPr>
        <w:t>pis treści</w:t>
      </w:r>
    </w:p>
    <w:p w:rsidR="00E71CFF" w:rsidRPr="00882D5E" w:rsidRDefault="008A1607">
      <w:pPr>
        <w:pStyle w:val="Spistreci2"/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r w:rsidRPr="00882D5E">
        <w:rPr>
          <w:rFonts w:ascii="Arial" w:eastAsia="MS Mincho" w:hAnsi="Arial" w:cs="Arial"/>
          <w:sz w:val="28"/>
          <w:szCs w:val="28"/>
          <w:lang w:eastAsia="ja-JP"/>
        </w:rPr>
        <w:fldChar w:fldCharType="begin"/>
      </w:r>
      <w:r w:rsidRPr="00882D5E">
        <w:rPr>
          <w:rFonts w:ascii="Arial" w:eastAsia="MS Mincho" w:hAnsi="Arial" w:cs="Arial"/>
          <w:sz w:val="28"/>
          <w:szCs w:val="28"/>
          <w:lang w:eastAsia="ja-JP"/>
        </w:rPr>
        <w:instrText xml:space="preserve"> TOC \o "1-3" \h \z \u </w:instrText>
      </w:r>
      <w:r w:rsidRPr="00882D5E">
        <w:rPr>
          <w:rFonts w:ascii="Arial" w:eastAsia="MS Mincho" w:hAnsi="Arial" w:cs="Arial"/>
          <w:sz w:val="28"/>
          <w:szCs w:val="28"/>
          <w:lang w:eastAsia="ja-JP"/>
        </w:rPr>
        <w:fldChar w:fldCharType="separate"/>
      </w:r>
      <w:hyperlink w:anchor="_Toc68066413" w:history="1">
        <w:r w:rsidR="00E71CFF" w:rsidRPr="00882D5E">
          <w:rPr>
            <w:rStyle w:val="Hipercze"/>
            <w:rFonts w:ascii="Arial" w:eastAsia="Calibri" w:hAnsi="Arial" w:cs="Arial"/>
            <w:noProof/>
            <w:sz w:val="24"/>
            <w:szCs w:val="24"/>
            <w:lang w:eastAsia="ja-JP"/>
          </w:rPr>
          <w:t>I.</w:t>
        </w:r>
        <w:r w:rsidR="00E71CFF" w:rsidRPr="00882D5E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="00E71CFF" w:rsidRPr="00882D5E">
          <w:rPr>
            <w:rStyle w:val="Hipercze"/>
            <w:rFonts w:ascii="Arial" w:eastAsia="Times New Roman" w:hAnsi="Arial" w:cs="Arial"/>
            <w:bCs/>
            <w:iCs/>
            <w:noProof/>
            <w:sz w:val="24"/>
            <w:szCs w:val="24"/>
            <w:lang w:eastAsia="pl-PL"/>
          </w:rPr>
          <w:t>Formy i przebieg konsultacji</w:t>
        </w:r>
        <w:r w:rsidR="00E71CFF" w:rsidRPr="00882D5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E71CFF" w:rsidRPr="00882D5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E71CFF" w:rsidRPr="00882D5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_Toc68066413 \h </w:instrText>
        </w:r>
        <w:r w:rsidR="00E71CFF" w:rsidRPr="00882D5E">
          <w:rPr>
            <w:rFonts w:ascii="Arial" w:hAnsi="Arial" w:cs="Arial"/>
            <w:noProof/>
            <w:webHidden/>
            <w:sz w:val="24"/>
            <w:szCs w:val="24"/>
          </w:rPr>
        </w:r>
        <w:r w:rsidR="00E71CFF" w:rsidRPr="00882D5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217055">
          <w:rPr>
            <w:rFonts w:ascii="Arial" w:hAnsi="Arial" w:cs="Arial"/>
            <w:noProof/>
            <w:webHidden/>
            <w:sz w:val="24"/>
            <w:szCs w:val="24"/>
          </w:rPr>
          <w:t>4</w:t>
        </w:r>
        <w:r w:rsidR="00E71CFF" w:rsidRPr="00882D5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E71CFF" w:rsidRPr="00882D5E" w:rsidRDefault="00217055">
      <w:pPr>
        <w:pStyle w:val="Spistreci3"/>
        <w:tabs>
          <w:tab w:val="left" w:pos="880"/>
          <w:tab w:val="right" w:leader="dot" w:pos="90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68066414" w:history="1">
        <w:r w:rsidR="00E71CFF" w:rsidRPr="00882D5E">
          <w:rPr>
            <w:rStyle w:val="Hipercze"/>
            <w:rFonts w:ascii="Arial" w:eastAsia="MS Mincho" w:hAnsi="Arial" w:cs="Arial"/>
            <w:noProof/>
            <w:sz w:val="24"/>
            <w:szCs w:val="24"/>
            <w:lang w:eastAsia="ja-JP"/>
          </w:rPr>
          <w:t>1.</w:t>
        </w:r>
        <w:r w:rsidR="00E71CFF" w:rsidRPr="00882D5E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="00E71CFF" w:rsidRPr="00882D5E">
          <w:rPr>
            <w:rStyle w:val="Hipercze"/>
            <w:rFonts w:ascii="Arial" w:eastAsia="MS Mincho" w:hAnsi="Arial" w:cs="Arial"/>
            <w:noProof/>
            <w:sz w:val="24"/>
            <w:szCs w:val="24"/>
            <w:lang w:eastAsia="ja-JP"/>
          </w:rPr>
          <w:t>Prace nad projektem RPS w zakresie bezpieczeństwa zdrowotnego i wrażliwości społecznej</w:t>
        </w:r>
        <w:r w:rsidR="00E71CFF" w:rsidRPr="00882D5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E71CFF" w:rsidRPr="00882D5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E71CFF" w:rsidRPr="00882D5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_Toc68066414 \h </w:instrText>
        </w:r>
        <w:r w:rsidR="00E71CFF" w:rsidRPr="00882D5E">
          <w:rPr>
            <w:rFonts w:ascii="Arial" w:hAnsi="Arial" w:cs="Arial"/>
            <w:noProof/>
            <w:webHidden/>
            <w:sz w:val="24"/>
            <w:szCs w:val="24"/>
          </w:rPr>
        </w:r>
        <w:r w:rsidR="00E71CFF" w:rsidRPr="00882D5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>
          <w:rPr>
            <w:rFonts w:ascii="Arial" w:hAnsi="Arial" w:cs="Arial"/>
            <w:noProof/>
            <w:webHidden/>
            <w:sz w:val="24"/>
            <w:szCs w:val="24"/>
          </w:rPr>
          <w:t>4</w:t>
        </w:r>
        <w:r w:rsidR="00E71CFF" w:rsidRPr="00882D5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E71CFF" w:rsidRPr="00882D5E" w:rsidRDefault="00217055">
      <w:pPr>
        <w:pStyle w:val="Spistreci3"/>
        <w:tabs>
          <w:tab w:val="left" w:pos="880"/>
          <w:tab w:val="right" w:leader="dot" w:pos="9062"/>
        </w:tabs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68066415" w:history="1">
        <w:r w:rsidR="00E71CFF" w:rsidRPr="00882D5E">
          <w:rPr>
            <w:rStyle w:val="Hipercze"/>
            <w:rFonts w:ascii="Arial" w:eastAsia="MS Mincho" w:hAnsi="Arial" w:cs="Arial"/>
            <w:noProof/>
            <w:sz w:val="24"/>
            <w:szCs w:val="24"/>
            <w:lang w:eastAsia="ja-JP"/>
          </w:rPr>
          <w:t>2.</w:t>
        </w:r>
        <w:r w:rsidR="00E71CFF" w:rsidRPr="00882D5E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="00E71CFF" w:rsidRPr="00882D5E">
          <w:rPr>
            <w:rStyle w:val="Hipercze"/>
            <w:rFonts w:ascii="Arial" w:eastAsia="MS Mincho" w:hAnsi="Arial" w:cs="Arial"/>
            <w:noProof/>
            <w:sz w:val="24"/>
            <w:szCs w:val="24"/>
            <w:lang w:eastAsia="ja-JP"/>
          </w:rPr>
          <w:t>Przebieg procesu konsultacji</w:t>
        </w:r>
        <w:r w:rsidR="00E71CFF" w:rsidRPr="00882D5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E71CFF" w:rsidRPr="00882D5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E71CFF" w:rsidRPr="00882D5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_Toc68066415 \h </w:instrText>
        </w:r>
        <w:r w:rsidR="00E71CFF" w:rsidRPr="00882D5E">
          <w:rPr>
            <w:rFonts w:ascii="Arial" w:hAnsi="Arial" w:cs="Arial"/>
            <w:noProof/>
            <w:webHidden/>
            <w:sz w:val="24"/>
            <w:szCs w:val="24"/>
          </w:rPr>
        </w:r>
        <w:r w:rsidR="00E71CFF" w:rsidRPr="00882D5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>
          <w:rPr>
            <w:rFonts w:ascii="Arial" w:hAnsi="Arial" w:cs="Arial"/>
            <w:noProof/>
            <w:webHidden/>
            <w:sz w:val="24"/>
            <w:szCs w:val="24"/>
          </w:rPr>
          <w:t>4</w:t>
        </w:r>
        <w:r w:rsidR="00E71CFF" w:rsidRPr="00882D5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E71CFF" w:rsidRPr="00882D5E" w:rsidRDefault="00217055">
      <w:pPr>
        <w:pStyle w:val="Spistreci2"/>
        <w:rPr>
          <w:rFonts w:ascii="Arial" w:eastAsiaTheme="minorEastAsia" w:hAnsi="Arial" w:cs="Arial"/>
          <w:noProof/>
          <w:sz w:val="24"/>
          <w:szCs w:val="24"/>
          <w:lang w:eastAsia="pl-PL"/>
        </w:rPr>
      </w:pPr>
      <w:hyperlink w:anchor="_Toc68066416" w:history="1">
        <w:r w:rsidR="00E71CFF" w:rsidRPr="00882D5E">
          <w:rPr>
            <w:rStyle w:val="Hipercze"/>
            <w:rFonts w:ascii="Arial" w:eastAsia="Times New Roman" w:hAnsi="Arial" w:cs="Arial"/>
            <w:noProof/>
            <w:sz w:val="24"/>
            <w:szCs w:val="24"/>
            <w:lang w:eastAsia="pl-PL"/>
          </w:rPr>
          <w:t>II.</w:t>
        </w:r>
        <w:r w:rsidR="00E71CFF" w:rsidRPr="00882D5E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="00E71CFF" w:rsidRPr="00882D5E">
          <w:rPr>
            <w:rStyle w:val="Hipercze"/>
            <w:rFonts w:ascii="Arial" w:eastAsia="Times New Roman" w:hAnsi="Arial" w:cs="Arial"/>
            <w:bCs/>
            <w:iCs/>
            <w:noProof/>
            <w:sz w:val="24"/>
            <w:szCs w:val="24"/>
            <w:lang w:eastAsia="pl-PL"/>
          </w:rPr>
          <w:t>Główne wnioski z konsultacji</w:t>
        </w:r>
        <w:r w:rsidR="00E71CFF" w:rsidRPr="00882D5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E71CFF" w:rsidRPr="00882D5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E71CFF" w:rsidRPr="00882D5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_Toc68066416 \h </w:instrText>
        </w:r>
        <w:r w:rsidR="00E71CFF" w:rsidRPr="00882D5E">
          <w:rPr>
            <w:rFonts w:ascii="Arial" w:hAnsi="Arial" w:cs="Arial"/>
            <w:noProof/>
            <w:webHidden/>
            <w:sz w:val="24"/>
            <w:szCs w:val="24"/>
          </w:rPr>
        </w:r>
        <w:r w:rsidR="00E71CFF" w:rsidRPr="00882D5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>
          <w:rPr>
            <w:rFonts w:ascii="Arial" w:hAnsi="Arial" w:cs="Arial"/>
            <w:noProof/>
            <w:webHidden/>
            <w:sz w:val="24"/>
            <w:szCs w:val="24"/>
          </w:rPr>
          <w:t>7</w:t>
        </w:r>
        <w:r w:rsidR="00E71CFF" w:rsidRPr="00882D5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E71CFF" w:rsidRPr="00882D5E" w:rsidRDefault="00217055">
      <w:pPr>
        <w:pStyle w:val="Spistreci2"/>
        <w:rPr>
          <w:rFonts w:ascii="Arial" w:eastAsiaTheme="minorEastAsia" w:hAnsi="Arial" w:cs="Arial"/>
          <w:noProof/>
          <w:lang w:eastAsia="pl-PL"/>
        </w:rPr>
      </w:pPr>
      <w:hyperlink w:anchor="_Toc68066417" w:history="1">
        <w:r w:rsidR="00E71CFF" w:rsidRPr="00882D5E">
          <w:rPr>
            <w:rStyle w:val="Hipercze"/>
            <w:rFonts w:ascii="Arial" w:eastAsia="Times New Roman" w:hAnsi="Arial" w:cs="Arial"/>
            <w:bCs/>
            <w:iCs/>
            <w:noProof/>
            <w:sz w:val="24"/>
            <w:szCs w:val="24"/>
            <w:lang w:eastAsia="pl-PL"/>
          </w:rPr>
          <w:t>III.</w:t>
        </w:r>
        <w:r w:rsidR="00E71CFF" w:rsidRPr="00882D5E">
          <w:rPr>
            <w:rFonts w:ascii="Arial" w:eastAsiaTheme="minorEastAsia" w:hAnsi="Arial" w:cs="Arial"/>
            <w:noProof/>
            <w:sz w:val="24"/>
            <w:szCs w:val="24"/>
            <w:lang w:eastAsia="pl-PL"/>
          </w:rPr>
          <w:tab/>
        </w:r>
        <w:r w:rsidR="00E71CFF" w:rsidRPr="00882D5E">
          <w:rPr>
            <w:rStyle w:val="Hipercze"/>
            <w:rFonts w:ascii="Arial" w:eastAsia="Times New Roman" w:hAnsi="Arial" w:cs="Arial"/>
            <w:bCs/>
            <w:iCs/>
            <w:noProof/>
            <w:sz w:val="24"/>
            <w:szCs w:val="24"/>
            <w:lang w:eastAsia="pl-PL"/>
          </w:rPr>
          <w:t>Rekomendowane kierunki zmian projektu RPS w zakresie bezpieczeństwa zdrowotnego i wrażliwości społecznej</w:t>
        </w:r>
        <w:r w:rsidR="00E71CFF" w:rsidRPr="00882D5E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E71CFF" w:rsidRPr="00882D5E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E71CFF" w:rsidRPr="00882D5E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_Toc68066417 \h </w:instrText>
        </w:r>
        <w:r w:rsidR="00E71CFF" w:rsidRPr="00882D5E">
          <w:rPr>
            <w:rFonts w:ascii="Arial" w:hAnsi="Arial" w:cs="Arial"/>
            <w:noProof/>
            <w:webHidden/>
            <w:sz w:val="24"/>
            <w:szCs w:val="24"/>
          </w:rPr>
        </w:r>
        <w:r w:rsidR="00E71CFF" w:rsidRPr="00882D5E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>
          <w:rPr>
            <w:rFonts w:ascii="Arial" w:hAnsi="Arial" w:cs="Arial"/>
            <w:noProof/>
            <w:webHidden/>
            <w:sz w:val="24"/>
            <w:szCs w:val="24"/>
          </w:rPr>
          <w:t>9</w:t>
        </w:r>
        <w:r w:rsidR="00E71CFF" w:rsidRPr="00882D5E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:rsidR="0049253D" w:rsidRPr="005867FF" w:rsidRDefault="008A1607" w:rsidP="00E95981">
      <w:pPr>
        <w:tabs>
          <w:tab w:val="center" w:pos="4536"/>
        </w:tabs>
        <w:spacing w:before="1320" w:after="0" w:line="288" w:lineRule="auto"/>
        <w:rPr>
          <w:rFonts w:ascii="Arial" w:eastAsia="MS Mincho" w:hAnsi="Arial" w:cs="Arial"/>
          <w:sz w:val="24"/>
          <w:szCs w:val="24"/>
          <w:lang w:eastAsia="ja-JP"/>
        </w:rPr>
      </w:pPr>
      <w:r w:rsidRPr="00882D5E">
        <w:rPr>
          <w:rFonts w:ascii="Arial" w:eastAsia="MS Mincho" w:hAnsi="Arial" w:cs="Arial"/>
          <w:sz w:val="28"/>
          <w:szCs w:val="28"/>
          <w:lang w:eastAsia="ja-JP"/>
        </w:rPr>
        <w:fldChar w:fldCharType="end"/>
      </w:r>
      <w:r w:rsidR="00E95981" w:rsidRPr="005867FF">
        <w:rPr>
          <w:rFonts w:ascii="Arial" w:eastAsia="MS Mincho" w:hAnsi="Arial" w:cs="Arial"/>
          <w:sz w:val="24"/>
          <w:szCs w:val="24"/>
          <w:lang w:eastAsia="ja-JP"/>
        </w:rPr>
        <w:t>Załączniki:</w:t>
      </w:r>
    </w:p>
    <w:p w:rsidR="0049253D" w:rsidRPr="001E6BF7" w:rsidRDefault="00E95981" w:rsidP="001E6BF7">
      <w:pPr>
        <w:pStyle w:val="Akapitzlist"/>
        <w:numPr>
          <w:ilvl w:val="0"/>
          <w:numId w:val="42"/>
        </w:numPr>
        <w:tabs>
          <w:tab w:val="center" w:pos="4536"/>
        </w:tabs>
        <w:spacing w:line="288" w:lineRule="auto"/>
        <w:ind w:left="426" w:hanging="426"/>
        <w:rPr>
          <w:rFonts w:ascii="Arial" w:eastAsia="MS Mincho" w:hAnsi="Arial" w:cs="Arial"/>
          <w:lang w:eastAsia="ja-JP"/>
        </w:rPr>
      </w:pPr>
      <w:r w:rsidRPr="001E6BF7">
        <w:rPr>
          <w:rFonts w:ascii="Arial" w:eastAsia="MS Mincho" w:hAnsi="Arial" w:cs="Arial"/>
          <w:lang w:eastAsia="ja-JP"/>
        </w:rPr>
        <w:t xml:space="preserve">Tabela uwag zgłoszonych w ramach </w:t>
      </w:r>
      <w:r w:rsidR="00FB0057">
        <w:rPr>
          <w:rFonts w:ascii="Arial" w:eastAsia="MS Mincho" w:hAnsi="Arial" w:cs="Arial"/>
          <w:lang w:eastAsia="ja-JP"/>
        </w:rPr>
        <w:t>konsultacji</w:t>
      </w:r>
      <w:r w:rsidRPr="001E6BF7">
        <w:rPr>
          <w:rFonts w:ascii="Arial" w:eastAsia="MS Mincho" w:hAnsi="Arial" w:cs="Arial"/>
          <w:lang w:eastAsia="ja-JP"/>
        </w:rPr>
        <w:t xml:space="preserve"> </w:t>
      </w:r>
    </w:p>
    <w:p w:rsidR="0049253D" w:rsidRPr="001E6BF7" w:rsidRDefault="00E95981" w:rsidP="001E6BF7">
      <w:pPr>
        <w:pStyle w:val="Akapitzlist"/>
        <w:numPr>
          <w:ilvl w:val="0"/>
          <w:numId w:val="42"/>
        </w:numPr>
        <w:tabs>
          <w:tab w:val="center" w:pos="4536"/>
        </w:tabs>
        <w:spacing w:line="288" w:lineRule="auto"/>
        <w:ind w:left="426" w:hanging="426"/>
        <w:rPr>
          <w:rFonts w:ascii="Arial" w:eastAsia="MS Mincho" w:hAnsi="Arial" w:cs="Arial"/>
          <w:lang w:eastAsia="ja-JP"/>
        </w:rPr>
      </w:pPr>
      <w:r w:rsidRPr="001E6BF7">
        <w:rPr>
          <w:rFonts w:ascii="Arial" w:eastAsia="MS Mincho" w:hAnsi="Arial" w:cs="Arial"/>
          <w:lang w:eastAsia="ja-JP"/>
        </w:rPr>
        <w:t xml:space="preserve">Formularz uczestnika </w:t>
      </w:r>
      <w:r w:rsidR="00FB0057">
        <w:rPr>
          <w:rFonts w:ascii="Arial" w:eastAsia="MS Mincho" w:hAnsi="Arial" w:cs="Arial"/>
          <w:lang w:eastAsia="ja-JP"/>
        </w:rPr>
        <w:t>konsultacji</w:t>
      </w:r>
      <w:r w:rsidRPr="001E6BF7">
        <w:rPr>
          <w:rFonts w:ascii="Arial" w:eastAsia="MS Mincho" w:hAnsi="Arial" w:cs="Arial"/>
          <w:lang w:eastAsia="ja-JP"/>
        </w:rPr>
        <w:t xml:space="preserve"> </w:t>
      </w:r>
    </w:p>
    <w:p w:rsidR="007C49DF" w:rsidRPr="001E6BF7" w:rsidRDefault="00E95981" w:rsidP="001E6BF7">
      <w:pPr>
        <w:pStyle w:val="Akapitzlist"/>
        <w:numPr>
          <w:ilvl w:val="0"/>
          <w:numId w:val="42"/>
        </w:numPr>
        <w:tabs>
          <w:tab w:val="center" w:pos="4536"/>
        </w:tabs>
        <w:spacing w:line="288" w:lineRule="auto"/>
        <w:ind w:left="426" w:hanging="426"/>
        <w:rPr>
          <w:rFonts w:ascii="Garamond" w:eastAsia="Times New Roman" w:hAnsi="Garamond"/>
          <w:b/>
          <w:bCs/>
          <w:iCs/>
          <w:szCs w:val="20"/>
        </w:rPr>
      </w:pPr>
      <w:r w:rsidRPr="001E6BF7">
        <w:rPr>
          <w:rFonts w:ascii="Arial" w:eastAsia="MS Mincho" w:hAnsi="Arial" w:cs="Arial"/>
          <w:lang w:eastAsia="ja-JP"/>
        </w:rPr>
        <w:t>Ogłoszeni</w:t>
      </w:r>
      <w:r w:rsidR="00882D5E">
        <w:rPr>
          <w:rFonts w:ascii="Arial" w:eastAsia="MS Mincho" w:hAnsi="Arial" w:cs="Arial"/>
          <w:lang w:eastAsia="ja-JP"/>
        </w:rPr>
        <w:t>e</w:t>
      </w:r>
      <w:r w:rsidRPr="001E6BF7">
        <w:rPr>
          <w:rFonts w:ascii="Arial" w:eastAsia="MS Mincho" w:hAnsi="Arial" w:cs="Arial"/>
          <w:lang w:eastAsia="ja-JP"/>
        </w:rPr>
        <w:t xml:space="preserve"> prasowe o konsultacjach </w:t>
      </w:r>
      <w:r w:rsidR="00DD5AC4" w:rsidRPr="001E6BF7">
        <w:rPr>
          <w:rFonts w:ascii="Garamond" w:eastAsia="Times New Roman" w:hAnsi="Garamond"/>
          <w:b/>
          <w:bCs/>
          <w:iCs/>
          <w:szCs w:val="20"/>
        </w:rPr>
        <w:br w:type="page"/>
      </w:r>
    </w:p>
    <w:p w:rsidR="008B2AF1" w:rsidRDefault="008B2AF1" w:rsidP="009B113A">
      <w:pPr>
        <w:tabs>
          <w:tab w:val="center" w:pos="4536"/>
        </w:tabs>
        <w:spacing w:after="480" w:line="288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Wykaz skrótów</w:t>
      </w:r>
    </w:p>
    <w:p w:rsidR="002973B7" w:rsidRDefault="002973B7" w:rsidP="00A807C3">
      <w:pPr>
        <w:tabs>
          <w:tab w:val="left" w:pos="1418"/>
          <w:tab w:val="center" w:pos="1560"/>
        </w:tabs>
        <w:spacing w:before="120" w:after="0" w:line="288" w:lineRule="auto"/>
        <w:ind w:left="1418" w:hanging="141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NGO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Organizacje Pozarządowe (ang. Non-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="00964C62">
        <w:rPr>
          <w:rFonts w:ascii="Arial" w:eastAsia="Times New Roman" w:hAnsi="Arial" w:cs="Arial"/>
          <w:sz w:val="24"/>
          <w:szCs w:val="24"/>
          <w:lang w:eastAsia="pl-PL"/>
        </w:rPr>
        <w:t>overnmental</w:t>
      </w:r>
      <w:proofErr w:type="spellEnd"/>
      <w:r w:rsidR="00964C62">
        <w:rPr>
          <w:rFonts w:ascii="Arial" w:eastAsia="Times New Roman" w:hAnsi="Arial" w:cs="Arial"/>
          <w:sz w:val="24"/>
          <w:szCs w:val="24"/>
          <w:lang w:eastAsia="pl-PL"/>
        </w:rPr>
        <w:t xml:space="preserve"> Organization</w:t>
      </w:r>
      <w:r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AD260E" w:rsidRPr="00C61B81" w:rsidRDefault="00AD260E" w:rsidP="00A807C3">
      <w:pPr>
        <w:tabs>
          <w:tab w:val="left" w:pos="1418"/>
          <w:tab w:val="center" w:pos="1560"/>
        </w:tabs>
        <w:spacing w:before="120" w:after="0" w:line="288" w:lineRule="auto"/>
        <w:ind w:left="1418" w:hanging="1418"/>
        <w:rPr>
          <w:rFonts w:ascii="Arial" w:eastAsia="Times New Roman" w:hAnsi="Arial" w:cs="Arial"/>
          <w:sz w:val="24"/>
          <w:szCs w:val="24"/>
          <w:lang w:eastAsia="pl-PL"/>
        </w:rPr>
      </w:pPr>
      <w:r w:rsidRPr="00C61B81">
        <w:rPr>
          <w:rFonts w:ascii="Arial" w:eastAsia="Times New Roman" w:hAnsi="Arial" w:cs="Arial"/>
          <w:sz w:val="24"/>
          <w:szCs w:val="24"/>
          <w:lang w:eastAsia="pl-PL"/>
        </w:rPr>
        <w:t>PBPR</w:t>
      </w:r>
      <w:r w:rsidRPr="00C61B81">
        <w:rPr>
          <w:rFonts w:ascii="Arial" w:eastAsia="Times New Roman" w:hAnsi="Arial" w:cs="Arial"/>
          <w:sz w:val="24"/>
          <w:szCs w:val="24"/>
          <w:lang w:eastAsia="pl-PL"/>
        </w:rPr>
        <w:tab/>
        <w:t>Pomorskie Biuro Planowania Regionalnego</w:t>
      </w:r>
    </w:p>
    <w:p w:rsidR="00A00510" w:rsidRPr="00C61B81" w:rsidRDefault="00A00510" w:rsidP="00A807C3">
      <w:pPr>
        <w:tabs>
          <w:tab w:val="left" w:pos="1418"/>
          <w:tab w:val="center" w:pos="1560"/>
        </w:tabs>
        <w:spacing w:before="120" w:after="0" w:line="288" w:lineRule="auto"/>
        <w:ind w:left="1418" w:hanging="1418"/>
        <w:rPr>
          <w:rFonts w:ascii="Arial" w:eastAsia="Times New Roman" w:hAnsi="Arial" w:cs="Arial"/>
          <w:sz w:val="24"/>
          <w:szCs w:val="24"/>
          <w:lang w:eastAsia="pl-PL"/>
        </w:rPr>
      </w:pPr>
      <w:r w:rsidRPr="00C61B81">
        <w:rPr>
          <w:rFonts w:ascii="Arial" w:eastAsia="Times New Roman" w:hAnsi="Arial" w:cs="Arial"/>
          <w:sz w:val="24"/>
          <w:szCs w:val="24"/>
          <w:lang w:eastAsia="pl-PL"/>
        </w:rPr>
        <w:t>PoFoS</w:t>
      </w:r>
      <w:r w:rsidRPr="00C61B81">
        <w:rPr>
          <w:rFonts w:ascii="Arial" w:eastAsia="Times New Roman" w:hAnsi="Arial" w:cs="Arial"/>
          <w:sz w:val="24"/>
          <w:szCs w:val="24"/>
          <w:lang w:eastAsia="pl-PL"/>
        </w:rPr>
        <w:tab/>
        <w:t>Pomorskie Forum Samorządowe ds. Profilaktyki i Promocji Zdrowia</w:t>
      </w:r>
    </w:p>
    <w:p w:rsidR="00CC7A49" w:rsidRPr="00C61B81" w:rsidRDefault="00CC7A49" w:rsidP="00A807C3">
      <w:pPr>
        <w:tabs>
          <w:tab w:val="left" w:pos="1418"/>
          <w:tab w:val="center" w:pos="1560"/>
        </w:tabs>
        <w:spacing w:before="120" w:after="0" w:line="288" w:lineRule="auto"/>
        <w:ind w:left="1418" w:hanging="1418"/>
        <w:rPr>
          <w:rFonts w:ascii="Arial" w:eastAsia="Times New Roman" w:hAnsi="Arial" w:cs="Arial"/>
          <w:sz w:val="24"/>
          <w:szCs w:val="24"/>
          <w:lang w:eastAsia="pl-PL"/>
        </w:rPr>
      </w:pPr>
      <w:r w:rsidRPr="00C61B81">
        <w:rPr>
          <w:rFonts w:ascii="Arial" w:eastAsia="Times New Roman" w:hAnsi="Arial" w:cs="Arial"/>
          <w:sz w:val="24"/>
          <w:szCs w:val="24"/>
          <w:lang w:eastAsia="pl-PL"/>
        </w:rPr>
        <w:t>ROPS</w:t>
      </w:r>
      <w:r w:rsidRPr="00C61B81">
        <w:rPr>
          <w:rFonts w:ascii="Arial" w:eastAsia="Times New Roman" w:hAnsi="Arial" w:cs="Arial"/>
          <w:sz w:val="24"/>
          <w:szCs w:val="24"/>
          <w:lang w:eastAsia="pl-PL"/>
        </w:rPr>
        <w:tab/>
        <w:t>Regionalny Ośrodek Polityki Społecznej</w:t>
      </w:r>
    </w:p>
    <w:p w:rsidR="00CC7A49" w:rsidRPr="00C61B81" w:rsidRDefault="00544B98" w:rsidP="00A807C3">
      <w:pPr>
        <w:tabs>
          <w:tab w:val="left" w:pos="1418"/>
          <w:tab w:val="center" w:pos="1560"/>
        </w:tabs>
        <w:spacing w:before="120" w:after="0" w:line="288" w:lineRule="auto"/>
        <w:ind w:left="1418" w:hanging="1418"/>
        <w:rPr>
          <w:rFonts w:ascii="Arial" w:eastAsia="Times New Roman" w:hAnsi="Arial" w:cs="Arial"/>
          <w:sz w:val="24"/>
          <w:szCs w:val="24"/>
          <w:lang w:eastAsia="pl-PL"/>
        </w:rPr>
      </w:pPr>
      <w:r w:rsidRPr="00C61B81">
        <w:rPr>
          <w:rFonts w:ascii="Arial" w:eastAsia="Times New Roman" w:hAnsi="Arial" w:cs="Arial"/>
          <w:sz w:val="24"/>
          <w:szCs w:val="24"/>
          <w:lang w:eastAsia="pl-PL"/>
        </w:rPr>
        <w:t>RPS</w:t>
      </w:r>
      <w:r w:rsidR="00A807C3" w:rsidRPr="00C61B81">
        <w:rPr>
          <w:rFonts w:ascii="Arial" w:eastAsia="Times New Roman" w:hAnsi="Arial" w:cs="Arial"/>
          <w:sz w:val="24"/>
          <w:szCs w:val="24"/>
          <w:lang w:eastAsia="pl-PL"/>
        </w:rPr>
        <w:tab/>
        <w:t>Regionalny Program Strategiczny w zakresie bezpieczeństwa zdrowotnego i wrażliwości społecznej</w:t>
      </w:r>
    </w:p>
    <w:p w:rsidR="00A00510" w:rsidRPr="00C61B81" w:rsidRDefault="00A00510" w:rsidP="00A807C3">
      <w:pPr>
        <w:tabs>
          <w:tab w:val="left" w:pos="1418"/>
          <w:tab w:val="center" w:pos="1560"/>
        </w:tabs>
        <w:spacing w:before="120" w:after="0" w:line="288" w:lineRule="auto"/>
        <w:ind w:left="1418" w:hanging="1418"/>
        <w:rPr>
          <w:rFonts w:ascii="Arial" w:eastAsia="Times New Roman" w:hAnsi="Arial" w:cs="Arial"/>
          <w:sz w:val="24"/>
          <w:szCs w:val="24"/>
          <w:lang w:eastAsia="pl-PL"/>
        </w:rPr>
      </w:pPr>
      <w:r w:rsidRPr="00C61B81">
        <w:rPr>
          <w:rFonts w:ascii="Arial" w:eastAsia="Times New Roman" w:hAnsi="Arial" w:cs="Arial"/>
          <w:sz w:val="24"/>
          <w:szCs w:val="24"/>
          <w:lang w:eastAsia="pl-PL"/>
        </w:rPr>
        <w:t>SWOT</w:t>
      </w:r>
      <w:r w:rsidRPr="00C61B8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41083" w:rsidRPr="00C61B81">
        <w:rPr>
          <w:rFonts w:ascii="Arial" w:eastAsia="Times New Roman" w:hAnsi="Arial" w:cs="Arial"/>
          <w:sz w:val="24"/>
          <w:szCs w:val="24"/>
          <w:lang w:eastAsia="pl-PL"/>
        </w:rPr>
        <w:t>Analiza SWOT</w:t>
      </w:r>
      <w:r w:rsidR="00D65307">
        <w:rPr>
          <w:rFonts w:ascii="Arial" w:eastAsia="Times New Roman" w:hAnsi="Arial" w:cs="Arial"/>
          <w:sz w:val="24"/>
          <w:szCs w:val="24"/>
          <w:lang w:eastAsia="pl-PL"/>
        </w:rPr>
        <w:t xml:space="preserve"> - j</w:t>
      </w:r>
      <w:r w:rsidR="00E41083" w:rsidRPr="00C61B81">
        <w:rPr>
          <w:rFonts w:ascii="Arial" w:eastAsia="Times New Roman" w:hAnsi="Arial" w:cs="Arial"/>
          <w:sz w:val="24"/>
          <w:szCs w:val="24"/>
          <w:lang w:eastAsia="pl-PL"/>
        </w:rPr>
        <w:t>est stosowana jako uniwersalne narzędzie pierwszego etapu analizy strategicznej</w:t>
      </w:r>
    </w:p>
    <w:p w:rsidR="00544B98" w:rsidRPr="00C61B81" w:rsidRDefault="00CC7A49" w:rsidP="00A807C3">
      <w:pPr>
        <w:tabs>
          <w:tab w:val="left" w:pos="1418"/>
          <w:tab w:val="center" w:pos="1560"/>
        </w:tabs>
        <w:spacing w:before="120" w:after="0" w:line="288" w:lineRule="auto"/>
        <w:ind w:left="1418" w:hanging="1418"/>
        <w:rPr>
          <w:rFonts w:ascii="Arial" w:eastAsia="Times New Roman" w:hAnsi="Arial" w:cs="Arial"/>
          <w:sz w:val="24"/>
          <w:szCs w:val="24"/>
          <w:lang w:eastAsia="pl-PL"/>
        </w:rPr>
      </w:pPr>
      <w:r w:rsidRPr="00C61B81">
        <w:rPr>
          <w:rFonts w:ascii="Arial" w:eastAsia="Times New Roman" w:hAnsi="Arial" w:cs="Arial"/>
          <w:sz w:val="24"/>
          <w:szCs w:val="24"/>
          <w:lang w:eastAsia="pl-PL"/>
        </w:rPr>
        <w:t>UMWP</w:t>
      </w:r>
      <w:r w:rsidRPr="00C61B81">
        <w:rPr>
          <w:rFonts w:ascii="Arial" w:eastAsia="Times New Roman" w:hAnsi="Arial" w:cs="Arial"/>
          <w:sz w:val="24"/>
          <w:szCs w:val="24"/>
          <w:lang w:eastAsia="pl-PL"/>
        </w:rPr>
        <w:tab/>
        <w:t>Urząd Marszałkowski Województwa Pomorskiego</w:t>
      </w:r>
      <w:r w:rsidR="00A807C3" w:rsidRPr="00C61B81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E41083" w:rsidRPr="00C61B81" w:rsidRDefault="00E41083" w:rsidP="00A807C3">
      <w:pPr>
        <w:tabs>
          <w:tab w:val="left" w:pos="1418"/>
          <w:tab w:val="center" w:pos="1560"/>
        </w:tabs>
        <w:spacing w:before="120" w:after="0" w:line="288" w:lineRule="auto"/>
        <w:ind w:left="1418" w:hanging="1418"/>
        <w:rPr>
          <w:rFonts w:ascii="Arial" w:eastAsia="Times New Roman" w:hAnsi="Arial" w:cs="Arial"/>
          <w:sz w:val="24"/>
          <w:szCs w:val="24"/>
          <w:lang w:eastAsia="pl-PL"/>
        </w:rPr>
      </w:pPr>
      <w:r w:rsidRPr="00C61B81">
        <w:rPr>
          <w:rFonts w:ascii="Arial" w:eastAsia="Times New Roman" w:hAnsi="Arial" w:cs="Arial"/>
          <w:sz w:val="24"/>
          <w:szCs w:val="24"/>
          <w:lang w:eastAsia="pl-PL"/>
        </w:rPr>
        <w:t>WOMP</w:t>
      </w:r>
      <w:r w:rsidRPr="00C61B81">
        <w:rPr>
          <w:rFonts w:ascii="Arial" w:eastAsia="Times New Roman" w:hAnsi="Arial" w:cs="Arial"/>
          <w:sz w:val="24"/>
          <w:szCs w:val="24"/>
          <w:lang w:eastAsia="pl-PL"/>
        </w:rPr>
        <w:tab/>
        <w:t>Wojewódzki Ośrodek Medycyny Pracy</w:t>
      </w:r>
    </w:p>
    <w:p w:rsidR="008B2AF1" w:rsidRPr="00C61B81" w:rsidRDefault="008B2AF1" w:rsidP="00A807C3">
      <w:pPr>
        <w:tabs>
          <w:tab w:val="center" w:pos="851"/>
        </w:tabs>
        <w:spacing w:before="120" w:after="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61B81">
        <w:rPr>
          <w:rFonts w:ascii="Arial" w:eastAsia="Times New Roman" w:hAnsi="Arial" w:cs="Arial"/>
          <w:sz w:val="24"/>
          <w:szCs w:val="24"/>
          <w:lang w:eastAsia="pl-PL"/>
        </w:rPr>
        <w:t>ZWP</w:t>
      </w:r>
      <w:r w:rsidR="00544B98" w:rsidRPr="00C61B8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807C3" w:rsidRPr="00C61B8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544B98" w:rsidRPr="00C61B81">
        <w:rPr>
          <w:rFonts w:ascii="Arial" w:eastAsia="Times New Roman" w:hAnsi="Arial" w:cs="Arial"/>
          <w:sz w:val="24"/>
          <w:szCs w:val="24"/>
          <w:lang w:eastAsia="pl-PL"/>
        </w:rPr>
        <w:t>Zarząd Województwa Pomorskiego</w:t>
      </w:r>
      <w:r w:rsidRPr="00C61B81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214BF2" w:rsidRDefault="00214BF2" w:rsidP="00214BF2">
      <w:pPr>
        <w:tabs>
          <w:tab w:val="center" w:pos="4536"/>
        </w:tabs>
        <w:spacing w:after="0" w:line="288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214BF2" w:rsidRDefault="00214BF2" w:rsidP="00214BF2">
      <w:pPr>
        <w:tabs>
          <w:tab w:val="center" w:pos="4536"/>
        </w:tabs>
        <w:spacing w:after="0" w:line="288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214BF2" w:rsidRDefault="00214BF2" w:rsidP="00214BF2">
      <w:pPr>
        <w:tabs>
          <w:tab w:val="center" w:pos="4536"/>
        </w:tabs>
        <w:spacing w:after="0" w:line="288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214BF2" w:rsidRDefault="00214BF2" w:rsidP="00214BF2">
      <w:pPr>
        <w:tabs>
          <w:tab w:val="center" w:pos="4536"/>
        </w:tabs>
        <w:spacing w:after="0" w:line="288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214BF2" w:rsidRDefault="00214BF2" w:rsidP="00214BF2">
      <w:pPr>
        <w:tabs>
          <w:tab w:val="center" w:pos="4536"/>
        </w:tabs>
        <w:spacing w:after="0" w:line="288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214BF2" w:rsidRDefault="00214BF2" w:rsidP="00214BF2">
      <w:pPr>
        <w:tabs>
          <w:tab w:val="center" w:pos="4536"/>
        </w:tabs>
        <w:spacing w:after="0" w:line="288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214BF2" w:rsidRDefault="00214BF2" w:rsidP="00214BF2">
      <w:pPr>
        <w:tabs>
          <w:tab w:val="center" w:pos="4536"/>
        </w:tabs>
        <w:spacing w:after="0" w:line="288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214BF2" w:rsidRDefault="00214BF2" w:rsidP="00214BF2">
      <w:pPr>
        <w:tabs>
          <w:tab w:val="center" w:pos="4536"/>
        </w:tabs>
        <w:spacing w:after="0" w:line="288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214BF2" w:rsidRDefault="00214BF2" w:rsidP="00214BF2">
      <w:pPr>
        <w:tabs>
          <w:tab w:val="center" w:pos="4536"/>
        </w:tabs>
        <w:spacing w:after="0" w:line="288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214BF2" w:rsidRDefault="00214BF2" w:rsidP="00214BF2">
      <w:pPr>
        <w:tabs>
          <w:tab w:val="center" w:pos="4536"/>
        </w:tabs>
        <w:spacing w:after="0" w:line="288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214BF2" w:rsidRDefault="00214BF2" w:rsidP="00214BF2">
      <w:pPr>
        <w:tabs>
          <w:tab w:val="center" w:pos="4536"/>
        </w:tabs>
        <w:spacing w:after="0" w:line="288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214BF2" w:rsidRDefault="00214BF2" w:rsidP="00214BF2">
      <w:pPr>
        <w:tabs>
          <w:tab w:val="center" w:pos="4536"/>
        </w:tabs>
        <w:spacing w:after="0" w:line="288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214BF2" w:rsidRDefault="00214BF2" w:rsidP="00214BF2">
      <w:pPr>
        <w:tabs>
          <w:tab w:val="center" w:pos="4536"/>
        </w:tabs>
        <w:spacing w:after="0" w:line="288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DD5AC4" w:rsidRPr="00423B19" w:rsidRDefault="009509A7" w:rsidP="00214BF2">
      <w:pPr>
        <w:tabs>
          <w:tab w:val="center" w:pos="4536"/>
        </w:tabs>
        <w:spacing w:after="0" w:line="288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423B19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Wprowadzenie</w:t>
      </w:r>
    </w:p>
    <w:p w:rsidR="00236062" w:rsidRDefault="00DD5AC4" w:rsidP="00CC3120">
      <w:pPr>
        <w:spacing w:before="120" w:after="120" w:line="288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99199E">
        <w:rPr>
          <w:rFonts w:ascii="Arial" w:eastAsia="Times New Roman" w:hAnsi="Arial" w:cs="Arial"/>
          <w:sz w:val="24"/>
          <w:szCs w:val="20"/>
          <w:lang w:eastAsia="pl-PL"/>
        </w:rPr>
        <w:t xml:space="preserve">W dniu </w:t>
      </w:r>
      <w:r w:rsidR="00236062">
        <w:rPr>
          <w:rFonts w:ascii="Arial" w:eastAsia="Times New Roman" w:hAnsi="Arial" w:cs="Arial"/>
          <w:sz w:val="24"/>
          <w:szCs w:val="20"/>
          <w:lang w:eastAsia="pl-PL"/>
        </w:rPr>
        <w:t>21</w:t>
      </w:r>
      <w:r w:rsidR="001106C0" w:rsidRPr="0099199E">
        <w:rPr>
          <w:rFonts w:ascii="Arial" w:eastAsia="Times New Roman" w:hAnsi="Arial" w:cs="Arial"/>
          <w:sz w:val="24"/>
          <w:szCs w:val="20"/>
          <w:lang w:eastAsia="pl-PL"/>
        </w:rPr>
        <w:t xml:space="preserve"> stycznia</w:t>
      </w:r>
      <w:r w:rsidR="00B560EA" w:rsidRPr="0099199E">
        <w:rPr>
          <w:rFonts w:ascii="Arial" w:eastAsia="Times New Roman" w:hAnsi="Arial" w:cs="Arial"/>
          <w:sz w:val="24"/>
          <w:szCs w:val="20"/>
          <w:lang w:eastAsia="pl-PL"/>
        </w:rPr>
        <w:t xml:space="preserve"> 20</w:t>
      </w:r>
      <w:r w:rsidR="00236062">
        <w:rPr>
          <w:rFonts w:ascii="Arial" w:eastAsia="Times New Roman" w:hAnsi="Arial" w:cs="Arial"/>
          <w:sz w:val="24"/>
          <w:szCs w:val="20"/>
          <w:lang w:eastAsia="pl-PL"/>
        </w:rPr>
        <w:t>21</w:t>
      </w:r>
      <w:r w:rsidRPr="0099199E">
        <w:rPr>
          <w:rFonts w:ascii="Arial" w:eastAsia="Times New Roman" w:hAnsi="Arial" w:cs="Arial"/>
          <w:sz w:val="24"/>
          <w:szCs w:val="20"/>
          <w:lang w:eastAsia="pl-PL"/>
        </w:rPr>
        <w:t xml:space="preserve"> r. Zarząd Województwa Pomorskiego (ZWP) przyjął projekt </w:t>
      </w:r>
      <w:r w:rsidR="001106C0" w:rsidRPr="0099199E">
        <w:rPr>
          <w:rFonts w:ascii="Arial" w:eastAsia="Times New Roman" w:hAnsi="Arial" w:cs="Arial"/>
          <w:sz w:val="24"/>
          <w:szCs w:val="20"/>
          <w:lang w:eastAsia="pl-PL"/>
        </w:rPr>
        <w:t xml:space="preserve">Regionalnego Programu Strategicznego w zakresie </w:t>
      </w:r>
      <w:r w:rsidR="00236062">
        <w:rPr>
          <w:rFonts w:ascii="Arial" w:eastAsia="Times New Roman" w:hAnsi="Arial" w:cs="Arial"/>
          <w:sz w:val="24"/>
          <w:szCs w:val="20"/>
          <w:lang w:eastAsia="pl-PL"/>
        </w:rPr>
        <w:t>bezpieczeństwa zdrowotnego i wrażliwości społecznej (RPS)</w:t>
      </w:r>
      <w:r w:rsidRPr="0099199E">
        <w:rPr>
          <w:rFonts w:ascii="Arial" w:eastAsia="Times New Roman" w:hAnsi="Arial" w:cs="Arial"/>
          <w:sz w:val="24"/>
          <w:szCs w:val="20"/>
          <w:lang w:eastAsia="pl-PL"/>
        </w:rPr>
        <w:t>,</w:t>
      </w:r>
      <w:r w:rsidR="00236062">
        <w:rPr>
          <w:rFonts w:ascii="Arial" w:eastAsia="Times New Roman" w:hAnsi="Arial" w:cs="Arial"/>
          <w:sz w:val="24"/>
          <w:szCs w:val="20"/>
          <w:lang w:eastAsia="pl-PL"/>
        </w:rPr>
        <w:t xml:space="preserve"> jednocześnie</w:t>
      </w:r>
      <w:r w:rsidRPr="0099199E">
        <w:rPr>
          <w:rFonts w:ascii="Arial" w:eastAsia="Times New Roman" w:hAnsi="Arial" w:cs="Arial"/>
          <w:sz w:val="24"/>
          <w:szCs w:val="20"/>
          <w:lang w:eastAsia="pl-PL"/>
        </w:rPr>
        <w:t xml:space="preserve"> kierując go do </w:t>
      </w:r>
      <w:r w:rsidR="00FB0057">
        <w:rPr>
          <w:rFonts w:ascii="Arial" w:eastAsia="Times New Roman" w:hAnsi="Arial" w:cs="Arial"/>
          <w:sz w:val="24"/>
          <w:szCs w:val="20"/>
          <w:lang w:eastAsia="pl-PL"/>
        </w:rPr>
        <w:t>konsultacji</w:t>
      </w:r>
      <w:r w:rsidRPr="0099199E">
        <w:rPr>
          <w:rFonts w:ascii="Arial" w:eastAsia="Times New Roman" w:hAnsi="Arial" w:cs="Arial"/>
          <w:sz w:val="24"/>
          <w:szCs w:val="20"/>
          <w:lang w:eastAsia="pl-PL"/>
        </w:rPr>
        <w:t>.</w:t>
      </w:r>
    </w:p>
    <w:p w:rsidR="00236062" w:rsidRDefault="00DD5AC4" w:rsidP="00CC3120">
      <w:pPr>
        <w:spacing w:before="120" w:after="120" w:line="288" w:lineRule="auto"/>
        <w:rPr>
          <w:rFonts w:ascii="Arial" w:eastAsia="Times New Roman" w:hAnsi="Arial" w:cs="Arial"/>
          <w:color w:val="FF0000"/>
          <w:sz w:val="24"/>
          <w:szCs w:val="20"/>
          <w:lang w:eastAsia="pl-PL"/>
        </w:rPr>
      </w:pPr>
      <w:r w:rsidRPr="0099199E">
        <w:rPr>
          <w:rFonts w:ascii="Arial" w:eastAsia="Times New Roman" w:hAnsi="Arial" w:cs="Arial"/>
          <w:sz w:val="24"/>
          <w:szCs w:val="20"/>
          <w:lang w:eastAsia="pl-PL"/>
        </w:rPr>
        <w:t xml:space="preserve">Celem konsultacji było uzyskanie możliwie najszerszego spektrum opinii i propozycji partnerów społecznych i gospodarczych na temat zapisów zawartych w projekcie </w:t>
      </w:r>
      <w:r w:rsidR="00236062">
        <w:rPr>
          <w:rFonts w:ascii="Arial" w:eastAsia="Times New Roman" w:hAnsi="Arial" w:cs="Arial"/>
          <w:sz w:val="24"/>
          <w:szCs w:val="20"/>
          <w:lang w:eastAsia="pl-PL"/>
        </w:rPr>
        <w:t>RPS.</w:t>
      </w:r>
      <w:r w:rsidR="000C595A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99199E">
        <w:rPr>
          <w:rFonts w:ascii="Arial" w:eastAsia="Times New Roman" w:hAnsi="Arial" w:cs="Arial"/>
          <w:sz w:val="24"/>
          <w:szCs w:val="20"/>
          <w:lang w:eastAsia="pl-PL"/>
        </w:rPr>
        <w:t xml:space="preserve">Konsultacje projektu </w:t>
      </w:r>
      <w:r w:rsidR="001106C0" w:rsidRPr="0099199E">
        <w:rPr>
          <w:rFonts w:ascii="Arial" w:eastAsia="Times New Roman" w:hAnsi="Arial" w:cs="Arial"/>
          <w:sz w:val="24"/>
          <w:szCs w:val="20"/>
          <w:lang w:eastAsia="pl-PL"/>
        </w:rPr>
        <w:t xml:space="preserve">RPS </w:t>
      </w:r>
      <w:r w:rsidRPr="00ED09F2">
        <w:rPr>
          <w:rFonts w:ascii="Arial" w:eastAsia="Times New Roman" w:hAnsi="Arial" w:cs="Arial"/>
          <w:sz w:val="24"/>
          <w:szCs w:val="20"/>
          <w:lang w:eastAsia="pl-PL"/>
        </w:rPr>
        <w:t xml:space="preserve">trwały łącznie </w:t>
      </w:r>
      <w:r w:rsidR="00236062" w:rsidRPr="00ED09F2">
        <w:rPr>
          <w:rFonts w:ascii="Arial" w:eastAsia="Times New Roman" w:hAnsi="Arial" w:cs="Arial"/>
          <w:sz w:val="24"/>
          <w:szCs w:val="20"/>
          <w:lang w:eastAsia="pl-PL"/>
        </w:rPr>
        <w:t>43</w:t>
      </w:r>
      <w:r w:rsidRPr="00ED09F2">
        <w:rPr>
          <w:rFonts w:ascii="Arial" w:eastAsia="Times New Roman" w:hAnsi="Arial" w:cs="Arial"/>
          <w:sz w:val="24"/>
          <w:szCs w:val="20"/>
          <w:lang w:eastAsia="pl-PL"/>
        </w:rPr>
        <w:t xml:space="preserve"> dni (od </w:t>
      </w:r>
      <w:r w:rsidR="001106C0" w:rsidRPr="00ED09F2">
        <w:rPr>
          <w:rFonts w:ascii="Arial" w:eastAsia="Times New Roman" w:hAnsi="Arial" w:cs="Arial"/>
          <w:sz w:val="24"/>
          <w:szCs w:val="20"/>
          <w:lang w:eastAsia="pl-PL"/>
        </w:rPr>
        <w:t>2</w:t>
      </w:r>
      <w:r w:rsidR="003A7559" w:rsidRPr="00ED09F2">
        <w:rPr>
          <w:rFonts w:ascii="Arial" w:eastAsia="Times New Roman" w:hAnsi="Arial" w:cs="Arial"/>
          <w:sz w:val="24"/>
          <w:szCs w:val="20"/>
          <w:lang w:eastAsia="pl-PL"/>
        </w:rPr>
        <w:t>2</w:t>
      </w:r>
      <w:r w:rsidR="001106C0" w:rsidRPr="00ED09F2">
        <w:rPr>
          <w:rFonts w:ascii="Arial" w:eastAsia="Times New Roman" w:hAnsi="Arial" w:cs="Arial"/>
          <w:sz w:val="24"/>
          <w:szCs w:val="20"/>
          <w:lang w:eastAsia="pl-PL"/>
        </w:rPr>
        <w:t xml:space="preserve"> stycznia </w:t>
      </w:r>
      <w:r w:rsidRPr="00ED09F2">
        <w:rPr>
          <w:rFonts w:ascii="Arial" w:eastAsia="Times New Roman" w:hAnsi="Arial" w:cs="Arial"/>
          <w:sz w:val="24"/>
          <w:szCs w:val="20"/>
          <w:lang w:eastAsia="pl-PL"/>
        </w:rPr>
        <w:t xml:space="preserve">do </w:t>
      </w:r>
      <w:r w:rsidR="00236062" w:rsidRPr="00ED09F2">
        <w:rPr>
          <w:rFonts w:ascii="Arial" w:eastAsia="Times New Roman" w:hAnsi="Arial" w:cs="Arial"/>
          <w:sz w:val="24"/>
          <w:szCs w:val="20"/>
          <w:lang w:eastAsia="pl-PL"/>
        </w:rPr>
        <w:t>5 marca</w:t>
      </w:r>
      <w:r w:rsidR="00176536" w:rsidRPr="00ED09F2">
        <w:rPr>
          <w:rFonts w:ascii="Arial" w:eastAsia="Times New Roman" w:hAnsi="Arial" w:cs="Arial"/>
          <w:sz w:val="24"/>
          <w:szCs w:val="20"/>
          <w:lang w:eastAsia="pl-PL"/>
        </w:rPr>
        <w:t xml:space="preserve"> 20</w:t>
      </w:r>
      <w:r w:rsidR="00236062" w:rsidRPr="00ED09F2">
        <w:rPr>
          <w:rFonts w:ascii="Arial" w:eastAsia="Times New Roman" w:hAnsi="Arial" w:cs="Arial"/>
          <w:sz w:val="24"/>
          <w:szCs w:val="20"/>
          <w:lang w:eastAsia="pl-PL"/>
        </w:rPr>
        <w:t>21</w:t>
      </w:r>
      <w:r w:rsidRPr="00ED09F2">
        <w:rPr>
          <w:rFonts w:ascii="Arial" w:eastAsia="Times New Roman" w:hAnsi="Arial" w:cs="Arial"/>
          <w:sz w:val="24"/>
          <w:szCs w:val="20"/>
          <w:lang w:eastAsia="pl-PL"/>
        </w:rPr>
        <w:t xml:space="preserve"> r.).</w:t>
      </w:r>
      <w:r w:rsidR="00AD46F5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="00AD46F5" w:rsidRPr="00AD46F5">
        <w:rPr>
          <w:rFonts w:ascii="Arial" w:eastAsia="Times New Roman" w:hAnsi="Arial" w:cs="Arial"/>
          <w:sz w:val="24"/>
          <w:szCs w:val="20"/>
          <w:lang w:eastAsia="pl-PL"/>
        </w:rPr>
        <w:t>Do udziału w konsultacjach zaproszono szerokie grono osób i instytucji</w:t>
      </w:r>
      <w:r w:rsidR="00EC2E58">
        <w:rPr>
          <w:rFonts w:ascii="Arial" w:eastAsia="Times New Roman" w:hAnsi="Arial" w:cs="Arial"/>
          <w:sz w:val="24"/>
          <w:szCs w:val="20"/>
          <w:lang w:eastAsia="pl-PL"/>
        </w:rPr>
        <w:t xml:space="preserve"> oraz</w:t>
      </w:r>
      <w:r w:rsidR="00EC2E58" w:rsidRPr="00EC2E58">
        <w:rPr>
          <w:rFonts w:ascii="Arial" w:eastAsia="Times New Roman" w:hAnsi="Arial" w:cs="Arial"/>
          <w:color w:val="FF0000"/>
          <w:sz w:val="24"/>
          <w:szCs w:val="20"/>
          <w:lang w:eastAsia="pl-PL"/>
        </w:rPr>
        <w:t xml:space="preserve"> </w:t>
      </w:r>
      <w:r w:rsidR="00EC2E58" w:rsidRPr="00EC2E58">
        <w:rPr>
          <w:rFonts w:ascii="Arial" w:eastAsia="Times New Roman" w:hAnsi="Arial" w:cs="Arial"/>
          <w:sz w:val="24"/>
          <w:szCs w:val="20"/>
          <w:lang w:eastAsia="pl-PL"/>
        </w:rPr>
        <w:t>przeprowadzono spotkania zdalne, w których uczestniczyli m.in. przedstawiciele Subregionalnych zespołów roboczych, uczelnie wyższe, eksperci zewnętrzni, organizacje pozarządowe, powiaty województwa pomorskiego oraz regionalne gremia.</w:t>
      </w:r>
    </w:p>
    <w:p w:rsidR="00EC573E" w:rsidRDefault="00EC573E" w:rsidP="00EC573E">
      <w:pPr>
        <w:spacing w:before="120" w:after="120" w:line="288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1305D2">
        <w:rPr>
          <w:rFonts w:ascii="Arial" w:eastAsia="Times New Roman" w:hAnsi="Arial" w:cs="Arial"/>
          <w:sz w:val="24"/>
          <w:szCs w:val="20"/>
          <w:lang w:eastAsia="pl-PL"/>
        </w:rPr>
        <w:t>W  niniejszym  Raporcie  syntetycznie  przedstawiono  przebieg  konsultacji  projektu  R</w:t>
      </w:r>
      <w:r>
        <w:rPr>
          <w:rFonts w:ascii="Arial" w:eastAsia="Times New Roman" w:hAnsi="Arial" w:cs="Arial"/>
          <w:sz w:val="24"/>
          <w:szCs w:val="20"/>
          <w:lang w:eastAsia="pl-PL"/>
        </w:rPr>
        <w:t>PS</w:t>
      </w:r>
      <w:r w:rsidRPr="001305D2">
        <w:rPr>
          <w:rFonts w:ascii="Arial" w:eastAsia="Times New Roman" w:hAnsi="Arial" w:cs="Arial"/>
          <w:sz w:val="24"/>
          <w:szCs w:val="20"/>
          <w:lang w:eastAsia="pl-PL"/>
        </w:rPr>
        <w:t xml:space="preserve"> przeprowadzonych w trybie ustawy z dnia 6 grudnia 2006 r. o zasadach prowadzenia polityki rozwoju</w:t>
      </w:r>
      <w:r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1305D2">
        <w:rPr>
          <w:rFonts w:ascii="Arial" w:eastAsia="Times New Roman" w:hAnsi="Arial" w:cs="Arial"/>
          <w:sz w:val="24"/>
          <w:szCs w:val="20"/>
          <w:lang w:eastAsia="pl-PL"/>
        </w:rPr>
        <w:t>(</w:t>
      </w:r>
      <w:r w:rsidRPr="0026643B">
        <w:rPr>
          <w:rFonts w:ascii="Arial" w:eastAsia="Times New Roman" w:hAnsi="Arial" w:cs="Arial"/>
          <w:sz w:val="24"/>
          <w:szCs w:val="20"/>
          <w:lang w:eastAsia="pl-PL"/>
        </w:rPr>
        <w:t>tekst jedn. Dz.U. z 2019 r., poz. 1295 z późn. zm</w:t>
      </w:r>
      <w:r w:rsidRPr="001305D2">
        <w:rPr>
          <w:rFonts w:ascii="Arial" w:eastAsia="Times New Roman" w:hAnsi="Arial" w:cs="Arial"/>
          <w:sz w:val="24"/>
          <w:szCs w:val="20"/>
          <w:lang w:eastAsia="pl-PL"/>
        </w:rPr>
        <w:t xml:space="preserve">.).  </w:t>
      </w:r>
    </w:p>
    <w:p w:rsidR="00153358" w:rsidRPr="006B159B" w:rsidRDefault="00B467BE" w:rsidP="00CC3120">
      <w:pPr>
        <w:spacing w:before="120" w:after="120" w:line="288" w:lineRule="auto"/>
        <w:rPr>
          <w:rFonts w:ascii="Arial" w:eastAsia="Times New Roman" w:hAnsi="Arial" w:cs="Arial"/>
          <w:color w:val="FF0000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0"/>
          <w:lang w:eastAsia="pl-PL"/>
        </w:rPr>
        <w:t>Z</w:t>
      </w:r>
      <w:r w:rsidR="00153358" w:rsidRPr="001305D2">
        <w:rPr>
          <w:rFonts w:ascii="Arial" w:eastAsia="Times New Roman" w:hAnsi="Arial" w:cs="Arial"/>
          <w:sz w:val="24"/>
          <w:szCs w:val="20"/>
          <w:lang w:eastAsia="pl-PL"/>
        </w:rPr>
        <w:t xml:space="preserve">organizowano łącznie </w:t>
      </w:r>
      <w:r w:rsidR="00153358" w:rsidRPr="005F5B02">
        <w:rPr>
          <w:rFonts w:ascii="Arial" w:eastAsia="Times New Roman" w:hAnsi="Arial" w:cs="Arial"/>
          <w:sz w:val="24"/>
          <w:szCs w:val="20"/>
          <w:lang w:eastAsia="pl-PL"/>
        </w:rPr>
        <w:t>5</w:t>
      </w:r>
      <w:r w:rsidR="00153358" w:rsidRPr="00153358">
        <w:rPr>
          <w:rFonts w:ascii="Arial" w:eastAsia="Times New Roman" w:hAnsi="Arial" w:cs="Arial"/>
          <w:color w:val="FF0000"/>
          <w:sz w:val="24"/>
          <w:szCs w:val="20"/>
          <w:lang w:eastAsia="pl-PL"/>
        </w:rPr>
        <w:t xml:space="preserve"> </w:t>
      </w:r>
      <w:r w:rsidR="00153358" w:rsidRPr="001305D2">
        <w:rPr>
          <w:rFonts w:ascii="Arial" w:eastAsia="Times New Roman" w:hAnsi="Arial" w:cs="Arial"/>
          <w:sz w:val="24"/>
          <w:szCs w:val="20"/>
          <w:lang w:eastAsia="pl-PL"/>
        </w:rPr>
        <w:t xml:space="preserve">spotkań konsultacyjnych, w formule zdalnej (on-line). </w:t>
      </w:r>
      <w:r w:rsidR="00153358" w:rsidRPr="001B4D0B">
        <w:rPr>
          <w:rFonts w:ascii="Arial" w:eastAsia="Times New Roman" w:hAnsi="Arial" w:cs="Arial"/>
          <w:sz w:val="24"/>
          <w:szCs w:val="20"/>
          <w:lang w:eastAsia="pl-PL"/>
        </w:rPr>
        <w:t>W okresie trwania procesu konsultacyjnego, 2</w:t>
      </w:r>
      <w:r w:rsidR="000147F0" w:rsidRPr="001B4D0B">
        <w:rPr>
          <w:rFonts w:ascii="Arial" w:eastAsia="Times New Roman" w:hAnsi="Arial" w:cs="Arial"/>
          <w:sz w:val="24"/>
          <w:szCs w:val="20"/>
          <w:lang w:eastAsia="pl-PL"/>
        </w:rPr>
        <w:t>8</w:t>
      </w:r>
      <w:r w:rsidR="00153358" w:rsidRPr="001B4D0B">
        <w:rPr>
          <w:rFonts w:ascii="Arial" w:eastAsia="Times New Roman" w:hAnsi="Arial" w:cs="Arial"/>
          <w:sz w:val="24"/>
          <w:szCs w:val="20"/>
          <w:lang w:eastAsia="pl-PL"/>
        </w:rPr>
        <w:t xml:space="preserve"> os</w:t>
      </w:r>
      <w:r w:rsidR="000147F0" w:rsidRPr="001B4D0B">
        <w:rPr>
          <w:rFonts w:ascii="Arial" w:eastAsia="Times New Roman" w:hAnsi="Arial" w:cs="Arial"/>
          <w:sz w:val="24"/>
          <w:szCs w:val="20"/>
          <w:lang w:eastAsia="pl-PL"/>
        </w:rPr>
        <w:t>ób</w:t>
      </w:r>
      <w:r w:rsidR="00153358" w:rsidRPr="001B4D0B">
        <w:rPr>
          <w:rFonts w:ascii="Arial" w:eastAsia="Times New Roman" w:hAnsi="Arial" w:cs="Arial"/>
          <w:sz w:val="24"/>
          <w:szCs w:val="20"/>
          <w:lang w:eastAsia="pl-PL"/>
        </w:rPr>
        <w:t xml:space="preserve"> i instytucj</w:t>
      </w:r>
      <w:r w:rsidR="000147F0" w:rsidRPr="001B4D0B">
        <w:rPr>
          <w:rFonts w:ascii="Arial" w:eastAsia="Times New Roman" w:hAnsi="Arial" w:cs="Arial"/>
          <w:sz w:val="24"/>
          <w:szCs w:val="20"/>
          <w:lang w:eastAsia="pl-PL"/>
        </w:rPr>
        <w:t>i</w:t>
      </w:r>
      <w:r w:rsidR="00153358" w:rsidRPr="001B4D0B">
        <w:rPr>
          <w:rFonts w:ascii="Arial" w:eastAsia="Times New Roman" w:hAnsi="Arial" w:cs="Arial"/>
          <w:sz w:val="24"/>
          <w:szCs w:val="20"/>
          <w:lang w:eastAsia="pl-PL"/>
        </w:rPr>
        <w:t xml:space="preserve"> skorzystał</w:t>
      </w:r>
      <w:r w:rsidR="000147F0" w:rsidRPr="001B4D0B">
        <w:rPr>
          <w:rFonts w:ascii="Arial" w:eastAsia="Times New Roman" w:hAnsi="Arial" w:cs="Arial"/>
          <w:sz w:val="24"/>
          <w:szCs w:val="20"/>
          <w:lang w:eastAsia="pl-PL"/>
        </w:rPr>
        <w:t>o</w:t>
      </w:r>
      <w:r w:rsidR="00153358" w:rsidRPr="001B4D0B">
        <w:rPr>
          <w:rFonts w:ascii="Arial" w:eastAsia="Times New Roman" w:hAnsi="Arial" w:cs="Arial"/>
          <w:sz w:val="24"/>
          <w:szCs w:val="20"/>
          <w:lang w:eastAsia="pl-PL"/>
        </w:rPr>
        <w:t xml:space="preserve"> z możliwości wyrażenia opinii na temat dokumentu, przekazując łącznie </w:t>
      </w:r>
      <w:r w:rsidR="00153358" w:rsidRPr="003B11FD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>3</w:t>
      </w:r>
      <w:r w:rsidR="000147F0" w:rsidRPr="003B11FD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>9</w:t>
      </w:r>
      <w:r w:rsidR="00040E98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>2</w:t>
      </w:r>
      <w:r w:rsidR="00153358" w:rsidRPr="003B11FD">
        <w:rPr>
          <w:rFonts w:ascii="Arial" w:eastAsia="Times New Roman" w:hAnsi="Arial" w:cs="Arial"/>
          <w:color w:val="000000" w:themeColor="text1"/>
          <w:sz w:val="24"/>
          <w:szCs w:val="20"/>
          <w:lang w:eastAsia="pl-PL"/>
        </w:rPr>
        <w:t xml:space="preserve"> </w:t>
      </w:r>
      <w:r w:rsidR="00153358" w:rsidRPr="001B4D0B">
        <w:rPr>
          <w:rFonts w:ascii="Arial" w:eastAsia="Times New Roman" w:hAnsi="Arial" w:cs="Arial"/>
          <w:sz w:val="24"/>
          <w:szCs w:val="20"/>
          <w:lang w:eastAsia="pl-PL"/>
        </w:rPr>
        <w:t>uwag</w:t>
      </w:r>
      <w:r w:rsidR="000147F0" w:rsidRPr="001B4D0B">
        <w:rPr>
          <w:rFonts w:ascii="Arial" w:eastAsia="Times New Roman" w:hAnsi="Arial" w:cs="Arial"/>
          <w:sz w:val="24"/>
          <w:szCs w:val="20"/>
          <w:lang w:eastAsia="pl-PL"/>
        </w:rPr>
        <w:t>i</w:t>
      </w:r>
      <w:r w:rsidR="00153358" w:rsidRPr="001B4D0B">
        <w:rPr>
          <w:rFonts w:ascii="Arial" w:eastAsia="Times New Roman" w:hAnsi="Arial" w:cs="Arial"/>
          <w:sz w:val="24"/>
          <w:szCs w:val="20"/>
          <w:lang w:eastAsia="pl-PL"/>
        </w:rPr>
        <w:t>. Świadczy to o dużym zaangażowaniu pomorskiej społeczności w debatę nt. przyszłości regionu</w:t>
      </w:r>
      <w:r w:rsidR="001B4D0B" w:rsidRPr="001B4D0B">
        <w:rPr>
          <w:rFonts w:ascii="Arial" w:eastAsia="Times New Roman" w:hAnsi="Arial" w:cs="Arial"/>
          <w:sz w:val="24"/>
          <w:szCs w:val="20"/>
          <w:lang w:eastAsia="pl-PL"/>
        </w:rPr>
        <w:t xml:space="preserve"> w zakresie ochrony zdrowia oraz po</w:t>
      </w:r>
      <w:r w:rsidR="00AB3129">
        <w:rPr>
          <w:rFonts w:ascii="Arial" w:eastAsia="Times New Roman" w:hAnsi="Arial" w:cs="Arial"/>
          <w:sz w:val="24"/>
          <w:szCs w:val="20"/>
          <w:lang w:eastAsia="pl-PL"/>
        </w:rPr>
        <w:t>lityki</w:t>
      </w:r>
      <w:r w:rsidR="001B4D0B" w:rsidRPr="001B4D0B">
        <w:rPr>
          <w:rFonts w:ascii="Arial" w:eastAsia="Times New Roman" w:hAnsi="Arial" w:cs="Arial"/>
          <w:sz w:val="24"/>
          <w:szCs w:val="20"/>
          <w:lang w:eastAsia="pl-PL"/>
        </w:rPr>
        <w:t xml:space="preserve"> społecznej</w:t>
      </w:r>
      <w:r w:rsidR="00153358" w:rsidRPr="001B4D0B">
        <w:rPr>
          <w:rFonts w:ascii="Arial" w:eastAsia="Times New Roman" w:hAnsi="Arial" w:cs="Arial"/>
          <w:sz w:val="24"/>
          <w:szCs w:val="20"/>
          <w:lang w:eastAsia="pl-PL"/>
        </w:rPr>
        <w:t xml:space="preserve">.  </w:t>
      </w:r>
    </w:p>
    <w:p w:rsidR="00E76C86" w:rsidRPr="0099199E" w:rsidRDefault="00E76C86" w:rsidP="00CC3120">
      <w:pPr>
        <w:spacing w:before="120" w:after="120" w:line="288" w:lineRule="auto"/>
        <w:rPr>
          <w:rFonts w:ascii="Arial" w:eastAsia="Times New Roman" w:hAnsi="Arial" w:cs="Arial"/>
          <w:sz w:val="24"/>
          <w:szCs w:val="20"/>
          <w:lang w:eastAsia="pl-PL"/>
        </w:rPr>
      </w:pPr>
      <w:r w:rsidRPr="0099199E">
        <w:rPr>
          <w:rFonts w:ascii="Arial" w:eastAsia="Times New Roman" w:hAnsi="Arial" w:cs="Arial"/>
          <w:sz w:val="24"/>
          <w:szCs w:val="20"/>
          <w:lang w:eastAsia="pl-PL"/>
        </w:rPr>
        <w:t>Każdy z postulatów został dogłębnie rozpatrzony oraz przeanalizowany w szerszym kontekście logiki interwencji w województwie pomorskim.</w:t>
      </w:r>
      <w:r w:rsidR="000C595A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 w:rsidRPr="0099199E">
        <w:rPr>
          <w:rFonts w:ascii="Arial" w:eastAsia="Times New Roman" w:hAnsi="Arial" w:cs="Arial"/>
          <w:sz w:val="24"/>
          <w:szCs w:val="20"/>
          <w:lang w:eastAsia="pl-PL"/>
        </w:rPr>
        <w:t>Przyjęto założenie, że przesądzenia odnośnie poszczególnych, zgłoszonych propozycji mogą przyjmować następujące formy rozstrzygnięcia:</w:t>
      </w:r>
    </w:p>
    <w:p w:rsidR="00E76C86" w:rsidRPr="0099199E" w:rsidRDefault="00E76C86" w:rsidP="00060EBF">
      <w:pPr>
        <w:numPr>
          <w:ilvl w:val="0"/>
          <w:numId w:val="8"/>
        </w:numPr>
        <w:tabs>
          <w:tab w:val="clear" w:pos="1361"/>
        </w:tabs>
        <w:spacing w:before="120" w:after="120" w:line="288" w:lineRule="auto"/>
        <w:ind w:left="426" w:hanging="284"/>
        <w:rPr>
          <w:rFonts w:ascii="Arial" w:eastAsia="Times New Roman" w:hAnsi="Arial" w:cs="Arial"/>
          <w:sz w:val="24"/>
          <w:szCs w:val="20"/>
          <w:lang w:eastAsia="pl-PL"/>
        </w:rPr>
      </w:pPr>
      <w:r w:rsidRPr="0099199E">
        <w:rPr>
          <w:rFonts w:ascii="Arial" w:eastAsia="Times New Roman" w:hAnsi="Arial" w:cs="Arial"/>
          <w:b/>
          <w:sz w:val="24"/>
          <w:szCs w:val="20"/>
          <w:lang w:eastAsia="pl-PL"/>
        </w:rPr>
        <w:t>Uwzględniona</w:t>
      </w:r>
      <w:r w:rsidRPr="0099199E">
        <w:rPr>
          <w:rFonts w:ascii="Arial" w:eastAsia="Times New Roman" w:hAnsi="Arial" w:cs="Arial"/>
          <w:sz w:val="24"/>
          <w:szCs w:val="20"/>
          <w:lang w:eastAsia="pl-PL"/>
        </w:rPr>
        <w:t xml:space="preserve"> – proponowany zapis znajdzie się w projekcie </w:t>
      </w:r>
      <w:r w:rsidR="001106C0" w:rsidRPr="0099199E">
        <w:rPr>
          <w:rFonts w:ascii="Arial" w:eastAsia="Times New Roman" w:hAnsi="Arial" w:cs="Arial"/>
          <w:sz w:val="24"/>
          <w:szCs w:val="20"/>
          <w:lang w:eastAsia="pl-PL"/>
        </w:rPr>
        <w:t xml:space="preserve">RPS </w:t>
      </w:r>
      <w:r w:rsidRPr="0099199E">
        <w:rPr>
          <w:rFonts w:ascii="Arial" w:eastAsia="Times New Roman" w:hAnsi="Arial" w:cs="Arial"/>
          <w:sz w:val="24"/>
          <w:szCs w:val="20"/>
          <w:lang w:eastAsia="pl-PL"/>
        </w:rPr>
        <w:t>we wskazanym brzmieniu lub w brzmieniu oddającym bezpośredni sens uwagi;</w:t>
      </w:r>
    </w:p>
    <w:p w:rsidR="00E76C86" w:rsidRPr="0099199E" w:rsidRDefault="00E76C86" w:rsidP="00060EBF">
      <w:pPr>
        <w:numPr>
          <w:ilvl w:val="0"/>
          <w:numId w:val="8"/>
        </w:numPr>
        <w:tabs>
          <w:tab w:val="clear" w:pos="1361"/>
        </w:tabs>
        <w:spacing w:before="120" w:after="120" w:line="288" w:lineRule="auto"/>
        <w:ind w:left="426" w:hanging="284"/>
        <w:rPr>
          <w:rFonts w:ascii="Arial" w:eastAsia="Times New Roman" w:hAnsi="Arial" w:cs="Arial"/>
          <w:sz w:val="24"/>
          <w:szCs w:val="20"/>
          <w:lang w:eastAsia="pl-PL"/>
        </w:rPr>
      </w:pPr>
      <w:r w:rsidRPr="0099199E">
        <w:rPr>
          <w:rFonts w:ascii="Arial" w:eastAsia="Times New Roman" w:hAnsi="Arial" w:cs="Arial"/>
          <w:b/>
          <w:sz w:val="24"/>
          <w:szCs w:val="20"/>
          <w:lang w:eastAsia="pl-PL"/>
        </w:rPr>
        <w:t>Częściowo uwzględniona</w:t>
      </w:r>
      <w:r w:rsidRPr="0099199E">
        <w:rPr>
          <w:rFonts w:ascii="Arial" w:eastAsia="Times New Roman" w:hAnsi="Arial" w:cs="Arial"/>
          <w:sz w:val="24"/>
          <w:szCs w:val="20"/>
          <w:lang w:eastAsia="pl-PL"/>
        </w:rPr>
        <w:t xml:space="preserve"> – niektóre wątki</w:t>
      </w:r>
      <w:r w:rsidR="001558A1">
        <w:rPr>
          <w:rFonts w:ascii="Arial" w:eastAsia="Times New Roman" w:hAnsi="Arial" w:cs="Arial"/>
          <w:sz w:val="24"/>
          <w:szCs w:val="20"/>
          <w:lang w:eastAsia="pl-PL"/>
        </w:rPr>
        <w:t>/elementy</w:t>
      </w:r>
      <w:r w:rsidRPr="0099199E">
        <w:rPr>
          <w:rFonts w:ascii="Arial" w:eastAsia="Times New Roman" w:hAnsi="Arial" w:cs="Arial"/>
          <w:sz w:val="24"/>
          <w:szCs w:val="20"/>
          <w:lang w:eastAsia="pl-PL"/>
        </w:rPr>
        <w:t xml:space="preserve"> proponowane</w:t>
      </w:r>
      <w:r w:rsidR="000C595A">
        <w:rPr>
          <w:rFonts w:ascii="Arial" w:eastAsia="Times New Roman" w:hAnsi="Arial" w:cs="Arial"/>
          <w:sz w:val="24"/>
          <w:szCs w:val="20"/>
          <w:lang w:eastAsia="pl-PL"/>
        </w:rPr>
        <w:t xml:space="preserve">go zapisu zostaną uwzględnione </w:t>
      </w:r>
      <w:r w:rsidRPr="0099199E">
        <w:rPr>
          <w:rFonts w:ascii="Arial" w:eastAsia="Times New Roman" w:hAnsi="Arial" w:cs="Arial"/>
          <w:sz w:val="24"/>
          <w:szCs w:val="20"/>
          <w:lang w:eastAsia="pl-PL"/>
        </w:rPr>
        <w:t xml:space="preserve">w projekcie </w:t>
      </w:r>
      <w:r w:rsidR="001106C0" w:rsidRPr="0099199E">
        <w:rPr>
          <w:rFonts w:ascii="Arial" w:eastAsia="Times New Roman" w:hAnsi="Arial" w:cs="Arial"/>
          <w:sz w:val="24"/>
          <w:szCs w:val="20"/>
          <w:lang w:eastAsia="pl-PL"/>
        </w:rPr>
        <w:t>RPS</w:t>
      </w:r>
      <w:r w:rsidR="00FA679E">
        <w:rPr>
          <w:rFonts w:ascii="Arial" w:eastAsia="Times New Roman" w:hAnsi="Arial" w:cs="Arial"/>
          <w:sz w:val="24"/>
          <w:szCs w:val="20"/>
          <w:lang w:eastAsia="pl-PL"/>
        </w:rPr>
        <w:t>;</w:t>
      </w:r>
    </w:p>
    <w:p w:rsidR="00E76C86" w:rsidRPr="0099199E" w:rsidRDefault="00E76C86" w:rsidP="00060EBF">
      <w:pPr>
        <w:numPr>
          <w:ilvl w:val="0"/>
          <w:numId w:val="8"/>
        </w:numPr>
        <w:tabs>
          <w:tab w:val="clear" w:pos="1361"/>
        </w:tabs>
        <w:spacing w:before="120" w:after="120" w:line="288" w:lineRule="auto"/>
        <w:ind w:left="426" w:hanging="284"/>
        <w:rPr>
          <w:rFonts w:ascii="Arial" w:eastAsia="Times New Roman" w:hAnsi="Arial" w:cs="Arial"/>
          <w:sz w:val="24"/>
          <w:szCs w:val="20"/>
          <w:lang w:eastAsia="pl-PL"/>
        </w:rPr>
      </w:pPr>
      <w:r w:rsidRPr="0099199E">
        <w:rPr>
          <w:rFonts w:ascii="Arial" w:eastAsia="Times New Roman" w:hAnsi="Arial" w:cs="Arial"/>
          <w:b/>
          <w:sz w:val="24"/>
          <w:szCs w:val="20"/>
          <w:lang w:eastAsia="pl-PL"/>
        </w:rPr>
        <w:t>Do rozważenia na dalszym etapie prac</w:t>
      </w:r>
      <w:r w:rsidRPr="0099199E">
        <w:rPr>
          <w:rFonts w:ascii="Arial" w:eastAsia="Times New Roman" w:hAnsi="Arial" w:cs="Arial"/>
          <w:sz w:val="24"/>
          <w:szCs w:val="20"/>
          <w:lang w:eastAsia="pl-PL"/>
        </w:rPr>
        <w:t xml:space="preserve"> – uwaga zostanie rozpatrzona na et</w:t>
      </w:r>
      <w:r w:rsidR="00176536" w:rsidRPr="0099199E">
        <w:rPr>
          <w:rFonts w:ascii="Arial" w:eastAsia="Times New Roman" w:hAnsi="Arial" w:cs="Arial"/>
          <w:sz w:val="24"/>
          <w:szCs w:val="20"/>
          <w:lang w:eastAsia="pl-PL"/>
        </w:rPr>
        <w:t xml:space="preserve">apie kolejnego projektu </w:t>
      </w:r>
      <w:r w:rsidR="001106C0" w:rsidRPr="0099199E">
        <w:rPr>
          <w:rFonts w:ascii="Arial" w:eastAsia="Times New Roman" w:hAnsi="Arial" w:cs="Arial"/>
          <w:sz w:val="24"/>
          <w:szCs w:val="20"/>
          <w:lang w:eastAsia="pl-PL"/>
        </w:rPr>
        <w:t xml:space="preserve">RPS </w:t>
      </w:r>
      <w:r w:rsidRPr="0099199E">
        <w:rPr>
          <w:rFonts w:ascii="Arial" w:eastAsia="Times New Roman" w:hAnsi="Arial" w:cs="Arial"/>
          <w:sz w:val="24"/>
          <w:szCs w:val="20"/>
          <w:lang w:eastAsia="pl-PL"/>
        </w:rPr>
        <w:t xml:space="preserve">lub dotyczy szczegółowych kwestii wdrożeniowych i zostanie poddana analizie na etapie tworzenia dokumentów uszczegółowiających </w:t>
      </w:r>
      <w:r w:rsidR="00317647" w:rsidRPr="0099199E">
        <w:rPr>
          <w:rFonts w:ascii="Arial" w:eastAsia="Times New Roman" w:hAnsi="Arial" w:cs="Arial"/>
          <w:sz w:val="24"/>
          <w:szCs w:val="20"/>
          <w:lang w:eastAsia="pl-PL"/>
        </w:rPr>
        <w:t>Program;</w:t>
      </w:r>
    </w:p>
    <w:p w:rsidR="00E76C86" w:rsidRPr="0099199E" w:rsidRDefault="00E76C86" w:rsidP="00060EBF">
      <w:pPr>
        <w:numPr>
          <w:ilvl w:val="0"/>
          <w:numId w:val="8"/>
        </w:numPr>
        <w:tabs>
          <w:tab w:val="clear" w:pos="1361"/>
        </w:tabs>
        <w:spacing w:before="120" w:after="120" w:line="288" w:lineRule="auto"/>
        <w:ind w:left="426" w:hanging="284"/>
        <w:rPr>
          <w:rFonts w:ascii="Arial" w:eastAsia="Times New Roman" w:hAnsi="Arial" w:cs="Arial"/>
          <w:sz w:val="24"/>
          <w:szCs w:val="20"/>
          <w:lang w:eastAsia="pl-PL"/>
        </w:rPr>
      </w:pPr>
      <w:r w:rsidRPr="0099199E">
        <w:rPr>
          <w:rFonts w:ascii="Arial" w:eastAsia="Times New Roman" w:hAnsi="Arial" w:cs="Arial"/>
          <w:b/>
          <w:sz w:val="24"/>
          <w:szCs w:val="20"/>
          <w:lang w:eastAsia="pl-PL"/>
        </w:rPr>
        <w:t>Nieuwzględniona</w:t>
      </w:r>
      <w:r w:rsidRPr="0099199E">
        <w:rPr>
          <w:rFonts w:ascii="Arial" w:eastAsia="Times New Roman" w:hAnsi="Arial" w:cs="Arial"/>
          <w:sz w:val="24"/>
          <w:szCs w:val="20"/>
          <w:lang w:eastAsia="pl-PL"/>
        </w:rPr>
        <w:t xml:space="preserve"> – proponowany zapis nie znajdzie się w treści dokumentu ze względów merytorycznych i/lub formalnych;</w:t>
      </w:r>
    </w:p>
    <w:p w:rsidR="00E76C86" w:rsidRPr="0099199E" w:rsidRDefault="00E76C86" w:rsidP="00060EBF">
      <w:pPr>
        <w:numPr>
          <w:ilvl w:val="0"/>
          <w:numId w:val="8"/>
        </w:numPr>
        <w:tabs>
          <w:tab w:val="clear" w:pos="1361"/>
        </w:tabs>
        <w:spacing w:before="120" w:after="120" w:line="288" w:lineRule="auto"/>
        <w:ind w:left="426" w:hanging="284"/>
        <w:rPr>
          <w:rFonts w:ascii="Arial" w:eastAsia="Times New Roman" w:hAnsi="Arial" w:cs="Arial"/>
          <w:sz w:val="24"/>
          <w:szCs w:val="20"/>
          <w:lang w:eastAsia="pl-PL"/>
        </w:rPr>
      </w:pPr>
      <w:r w:rsidRPr="0099199E">
        <w:rPr>
          <w:rFonts w:ascii="Arial" w:eastAsia="Times New Roman" w:hAnsi="Arial" w:cs="Arial"/>
          <w:b/>
          <w:sz w:val="24"/>
          <w:szCs w:val="20"/>
          <w:lang w:eastAsia="pl-PL"/>
        </w:rPr>
        <w:t>Niezasadna</w:t>
      </w:r>
      <w:r w:rsidRPr="0099199E">
        <w:rPr>
          <w:rFonts w:ascii="Arial" w:eastAsia="Times New Roman" w:hAnsi="Arial" w:cs="Arial"/>
          <w:sz w:val="24"/>
          <w:szCs w:val="20"/>
          <w:lang w:eastAsia="pl-PL"/>
        </w:rPr>
        <w:t xml:space="preserve"> – uwaga postuluje uwzględnienie wątków, które były już obecne w projekcie </w:t>
      </w:r>
      <w:r w:rsidR="001106C0" w:rsidRPr="0099199E">
        <w:rPr>
          <w:rFonts w:ascii="Arial" w:eastAsia="Times New Roman" w:hAnsi="Arial" w:cs="Arial"/>
          <w:sz w:val="24"/>
          <w:szCs w:val="20"/>
          <w:lang w:eastAsia="pl-PL"/>
        </w:rPr>
        <w:t>RPS</w:t>
      </w:r>
      <w:r w:rsidRPr="0099199E">
        <w:rPr>
          <w:rFonts w:ascii="Arial" w:eastAsia="Times New Roman" w:hAnsi="Arial" w:cs="Arial"/>
          <w:sz w:val="24"/>
          <w:szCs w:val="20"/>
          <w:lang w:eastAsia="pl-PL"/>
        </w:rPr>
        <w:t>, bądź nie dotyczą bezpośrednio dokumentu.</w:t>
      </w:r>
    </w:p>
    <w:p w:rsidR="006B26F7" w:rsidRDefault="00E76C86" w:rsidP="006B26F7">
      <w:pPr>
        <w:spacing w:before="120" w:after="120" w:line="288" w:lineRule="auto"/>
        <w:rPr>
          <w:rFonts w:ascii="Arial" w:eastAsia="Times New Roman" w:hAnsi="Arial" w:cs="Arial"/>
          <w:sz w:val="24"/>
          <w:szCs w:val="24"/>
        </w:rPr>
      </w:pPr>
      <w:r w:rsidRPr="00D2785F">
        <w:rPr>
          <w:rFonts w:ascii="Arial" w:eastAsia="Times New Roman" w:hAnsi="Arial" w:cs="Arial"/>
          <w:sz w:val="24"/>
          <w:szCs w:val="24"/>
        </w:rPr>
        <w:t xml:space="preserve">Sposób rozpatrzenia poszczególnych uwag wraz z </w:t>
      </w:r>
      <w:r w:rsidR="00317647" w:rsidRPr="00D2785F">
        <w:rPr>
          <w:rFonts w:ascii="Arial" w:eastAsia="Times New Roman" w:hAnsi="Arial" w:cs="Arial"/>
          <w:sz w:val="24"/>
          <w:szCs w:val="24"/>
        </w:rPr>
        <w:t>uzasadnieniem</w:t>
      </w:r>
      <w:r w:rsidR="005B02B7" w:rsidRPr="00D2785F">
        <w:rPr>
          <w:rFonts w:ascii="Arial" w:eastAsia="Times New Roman" w:hAnsi="Arial" w:cs="Arial"/>
          <w:sz w:val="24"/>
          <w:szCs w:val="24"/>
        </w:rPr>
        <w:t xml:space="preserve"> znajduje się w Załączniku </w:t>
      </w:r>
      <w:r w:rsidR="00513CE7">
        <w:rPr>
          <w:rFonts w:ascii="Arial" w:eastAsia="Times New Roman" w:hAnsi="Arial" w:cs="Arial"/>
          <w:sz w:val="24"/>
          <w:szCs w:val="24"/>
        </w:rPr>
        <w:t xml:space="preserve">nr </w:t>
      </w:r>
      <w:r w:rsidR="005B02B7" w:rsidRPr="00D2785F">
        <w:rPr>
          <w:rFonts w:ascii="Arial" w:eastAsia="Times New Roman" w:hAnsi="Arial" w:cs="Arial"/>
          <w:sz w:val="24"/>
          <w:szCs w:val="24"/>
        </w:rPr>
        <w:t>1</w:t>
      </w:r>
      <w:r w:rsidRPr="00D2785F">
        <w:rPr>
          <w:rFonts w:ascii="Arial" w:eastAsia="Times New Roman" w:hAnsi="Arial" w:cs="Arial"/>
          <w:sz w:val="24"/>
          <w:szCs w:val="24"/>
        </w:rPr>
        <w:t xml:space="preserve"> niniejszego Raportu</w:t>
      </w:r>
      <w:r w:rsidR="005B02B7" w:rsidRPr="00D2785F">
        <w:rPr>
          <w:rFonts w:ascii="Arial" w:eastAsia="Times New Roman" w:hAnsi="Arial" w:cs="Arial"/>
          <w:sz w:val="24"/>
          <w:szCs w:val="24"/>
        </w:rPr>
        <w:t>.</w:t>
      </w:r>
    </w:p>
    <w:p w:rsidR="00DD5AC4" w:rsidRPr="006B26F7" w:rsidRDefault="00DD5AC4" w:rsidP="000A00BD">
      <w:pPr>
        <w:pStyle w:val="Akapitzlist"/>
        <w:numPr>
          <w:ilvl w:val="0"/>
          <w:numId w:val="34"/>
        </w:numPr>
        <w:spacing w:before="120" w:after="120" w:line="288" w:lineRule="auto"/>
        <w:ind w:left="567"/>
        <w:rPr>
          <w:rFonts w:ascii="Arial" w:hAnsi="Arial" w:cs="Arial"/>
          <w:sz w:val="28"/>
          <w:szCs w:val="28"/>
          <w:lang w:eastAsia="ja-JP"/>
        </w:rPr>
      </w:pPr>
      <w:r w:rsidRPr="008C277A">
        <w:rPr>
          <w:lang w:eastAsia="ja-JP"/>
        </w:rPr>
        <w:br w:type="page"/>
      </w:r>
      <w:bookmarkStart w:id="1" w:name="_Toc68066413"/>
      <w:r w:rsidR="00423B19" w:rsidRPr="006B26F7">
        <w:rPr>
          <w:rStyle w:val="Nagwek2Znak"/>
          <w:rFonts w:ascii="Arial" w:eastAsia="Times New Roman" w:hAnsi="Arial" w:cs="Arial"/>
          <w:b/>
          <w:bCs/>
          <w:iCs/>
          <w:color w:val="auto"/>
          <w:sz w:val="28"/>
          <w:szCs w:val="28"/>
        </w:rPr>
        <w:lastRenderedPageBreak/>
        <w:t xml:space="preserve">Formy i przebieg </w:t>
      </w:r>
      <w:r w:rsidR="00FB0057">
        <w:rPr>
          <w:rStyle w:val="Nagwek2Znak"/>
          <w:rFonts w:ascii="Arial" w:eastAsia="Times New Roman" w:hAnsi="Arial" w:cs="Arial"/>
          <w:b/>
          <w:bCs/>
          <w:iCs/>
          <w:color w:val="auto"/>
          <w:sz w:val="28"/>
          <w:szCs w:val="28"/>
        </w:rPr>
        <w:t>konsultacji</w:t>
      </w:r>
      <w:bookmarkEnd w:id="1"/>
    </w:p>
    <w:p w:rsidR="00DD5AC4" w:rsidRPr="00CC3120" w:rsidRDefault="00DD5AC4" w:rsidP="008A1607">
      <w:pPr>
        <w:pStyle w:val="Nagwek3"/>
        <w:tabs>
          <w:tab w:val="left" w:pos="284"/>
        </w:tabs>
        <w:rPr>
          <w:rFonts w:ascii="Arial" w:eastAsia="MS Mincho" w:hAnsi="Arial" w:cs="Arial"/>
          <w:b/>
          <w:color w:val="auto"/>
          <w:lang w:eastAsia="ja-JP"/>
        </w:rPr>
      </w:pPr>
      <w:bookmarkStart w:id="2" w:name="_Toc68066414"/>
      <w:r w:rsidRPr="00CC3120">
        <w:rPr>
          <w:rFonts w:ascii="Arial" w:eastAsia="MS Mincho" w:hAnsi="Arial" w:cs="Arial"/>
          <w:b/>
          <w:color w:val="auto"/>
          <w:lang w:eastAsia="ja-JP"/>
        </w:rPr>
        <w:t>1</w:t>
      </w:r>
      <w:r w:rsidR="00423B19" w:rsidRPr="00CC3120">
        <w:rPr>
          <w:rFonts w:ascii="Arial" w:eastAsia="MS Mincho" w:hAnsi="Arial" w:cs="Arial"/>
          <w:b/>
          <w:color w:val="auto"/>
          <w:lang w:eastAsia="ja-JP"/>
        </w:rPr>
        <w:t>.</w:t>
      </w:r>
      <w:r w:rsidR="00423B19" w:rsidRPr="00CC3120">
        <w:rPr>
          <w:rFonts w:ascii="Arial" w:eastAsia="MS Mincho" w:hAnsi="Arial" w:cs="Arial"/>
          <w:b/>
          <w:color w:val="auto"/>
          <w:lang w:eastAsia="ja-JP"/>
        </w:rPr>
        <w:tab/>
        <w:t xml:space="preserve">Prace nad projektem </w:t>
      </w:r>
      <w:r w:rsidR="008A1607">
        <w:rPr>
          <w:rFonts w:ascii="Arial" w:eastAsia="MS Mincho" w:hAnsi="Arial" w:cs="Arial"/>
          <w:b/>
          <w:color w:val="auto"/>
          <w:lang w:eastAsia="ja-JP"/>
        </w:rPr>
        <w:t>RPS</w:t>
      </w:r>
      <w:r w:rsidR="00423B19" w:rsidRPr="00CC3120">
        <w:rPr>
          <w:rFonts w:ascii="Arial" w:eastAsia="MS Mincho" w:hAnsi="Arial" w:cs="Arial"/>
          <w:b/>
          <w:color w:val="auto"/>
          <w:lang w:eastAsia="ja-JP"/>
        </w:rPr>
        <w:t xml:space="preserve"> </w:t>
      </w:r>
      <w:r w:rsidR="008A1607">
        <w:rPr>
          <w:rFonts w:ascii="Arial" w:eastAsia="MS Mincho" w:hAnsi="Arial" w:cs="Arial"/>
          <w:b/>
          <w:color w:val="auto"/>
          <w:lang w:eastAsia="ja-JP"/>
        </w:rPr>
        <w:t>w zakresie bezpieczeństwa zdrowotnego i wrażliwości społecznej</w:t>
      </w:r>
      <w:bookmarkEnd w:id="2"/>
    </w:p>
    <w:p w:rsidR="000A00BD" w:rsidRDefault="000A00BD" w:rsidP="00CC3120">
      <w:pPr>
        <w:tabs>
          <w:tab w:val="left" w:pos="0"/>
        </w:tabs>
        <w:spacing w:before="120" w:after="120" w:line="288" w:lineRule="auto"/>
        <w:rPr>
          <w:rFonts w:ascii="Arial" w:eastAsia="MS Mincho" w:hAnsi="Arial" w:cs="Arial"/>
          <w:sz w:val="24"/>
          <w:szCs w:val="24"/>
          <w:lang w:eastAsia="ja-JP"/>
        </w:rPr>
      </w:pPr>
      <w:r>
        <w:rPr>
          <w:rFonts w:ascii="Arial" w:eastAsia="MS Mincho" w:hAnsi="Arial" w:cs="Arial"/>
          <w:sz w:val="24"/>
          <w:szCs w:val="24"/>
          <w:lang w:eastAsia="ja-JP"/>
        </w:rPr>
        <w:t xml:space="preserve">Prace nad dokumentem trwały od </w:t>
      </w:r>
      <w:r w:rsidR="00162339">
        <w:rPr>
          <w:rFonts w:ascii="Arial" w:eastAsia="MS Mincho" w:hAnsi="Arial" w:cs="Arial"/>
          <w:sz w:val="24"/>
          <w:szCs w:val="24"/>
          <w:lang w:eastAsia="ja-JP"/>
        </w:rPr>
        <w:t>II kwartału 2020 r. Za opracowanie RPS odpowiad</w:t>
      </w:r>
      <w:r w:rsidR="003E31F6">
        <w:rPr>
          <w:rFonts w:ascii="Arial" w:eastAsia="MS Mincho" w:hAnsi="Arial" w:cs="Arial"/>
          <w:sz w:val="24"/>
          <w:szCs w:val="24"/>
          <w:lang w:eastAsia="ja-JP"/>
        </w:rPr>
        <w:t>a</w:t>
      </w:r>
      <w:r w:rsidR="00162339">
        <w:rPr>
          <w:rFonts w:ascii="Arial" w:eastAsia="MS Mincho" w:hAnsi="Arial" w:cs="Arial"/>
          <w:sz w:val="24"/>
          <w:szCs w:val="24"/>
          <w:lang w:eastAsia="ja-JP"/>
        </w:rPr>
        <w:t>ł</w:t>
      </w:r>
      <w:r w:rsidR="003E31F6">
        <w:rPr>
          <w:rFonts w:ascii="Arial" w:eastAsia="MS Mincho" w:hAnsi="Arial" w:cs="Arial"/>
          <w:sz w:val="24"/>
          <w:szCs w:val="24"/>
          <w:lang w:eastAsia="ja-JP"/>
        </w:rPr>
        <w:t>a grupa robocza, składająca się z</w:t>
      </w:r>
      <w:r w:rsidR="00162339">
        <w:rPr>
          <w:rFonts w:ascii="Arial" w:eastAsia="MS Mincho" w:hAnsi="Arial" w:cs="Arial"/>
          <w:sz w:val="24"/>
          <w:szCs w:val="24"/>
          <w:lang w:eastAsia="ja-JP"/>
        </w:rPr>
        <w:t xml:space="preserve"> przedstawicieli Departamentu Zdrowia, Regionalnego Ośrodka Polityki Społecznej</w:t>
      </w:r>
      <w:r w:rsidR="00BF209A">
        <w:rPr>
          <w:rFonts w:ascii="Arial" w:eastAsia="MS Mincho" w:hAnsi="Arial" w:cs="Arial"/>
          <w:sz w:val="24"/>
          <w:szCs w:val="24"/>
          <w:lang w:eastAsia="ja-JP"/>
        </w:rPr>
        <w:t>,</w:t>
      </w:r>
      <w:r w:rsidR="00162339">
        <w:rPr>
          <w:rFonts w:ascii="Arial" w:eastAsia="MS Mincho" w:hAnsi="Arial" w:cs="Arial"/>
          <w:sz w:val="24"/>
          <w:szCs w:val="24"/>
          <w:lang w:eastAsia="ja-JP"/>
        </w:rPr>
        <w:t xml:space="preserve"> innych departamentów UMWP oraz jednostek organizacyjnych Samorządu Województwa Pomorskiego. W prace nad dokumentem włączeni zostali również eksperci zewnętrzni reprezentujący </w:t>
      </w:r>
      <w:r w:rsidR="0083312A">
        <w:rPr>
          <w:rFonts w:ascii="Arial" w:eastAsia="MS Mincho" w:hAnsi="Arial" w:cs="Arial"/>
          <w:sz w:val="24"/>
          <w:szCs w:val="24"/>
          <w:lang w:eastAsia="ja-JP"/>
        </w:rPr>
        <w:t xml:space="preserve">m.in. </w:t>
      </w:r>
      <w:r w:rsidR="00162339">
        <w:rPr>
          <w:rFonts w:ascii="Arial" w:eastAsia="MS Mincho" w:hAnsi="Arial" w:cs="Arial"/>
          <w:sz w:val="24"/>
          <w:szCs w:val="24"/>
          <w:lang w:eastAsia="ja-JP"/>
        </w:rPr>
        <w:t>środowisko naukowe, sektor społeczny</w:t>
      </w:r>
      <w:r w:rsidR="0083312A">
        <w:rPr>
          <w:rFonts w:ascii="Arial" w:eastAsia="MS Mincho" w:hAnsi="Arial" w:cs="Arial"/>
          <w:sz w:val="24"/>
          <w:szCs w:val="24"/>
          <w:lang w:eastAsia="ja-JP"/>
        </w:rPr>
        <w:t xml:space="preserve"> i administrację publiczną</w:t>
      </w:r>
      <w:r w:rsidR="00FF32B5">
        <w:rPr>
          <w:rFonts w:ascii="Arial" w:eastAsia="MS Mincho" w:hAnsi="Arial" w:cs="Arial"/>
          <w:sz w:val="24"/>
          <w:szCs w:val="24"/>
          <w:lang w:eastAsia="ja-JP"/>
        </w:rPr>
        <w:t>.</w:t>
      </w:r>
    </w:p>
    <w:p w:rsidR="00FF32B5" w:rsidRPr="00FF32B5" w:rsidRDefault="00FF32B5" w:rsidP="00CC3120">
      <w:pPr>
        <w:tabs>
          <w:tab w:val="left" w:pos="0"/>
        </w:tabs>
        <w:spacing w:before="120" w:after="120" w:line="288" w:lineRule="auto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FF32B5">
        <w:rPr>
          <w:rFonts w:ascii="Arial" w:eastAsia="MS Mincho" w:hAnsi="Arial" w:cs="Arial"/>
          <w:b/>
          <w:sz w:val="24"/>
          <w:szCs w:val="24"/>
          <w:lang w:eastAsia="ja-JP"/>
        </w:rPr>
        <w:t>Lista ekspertów zewnętrznych zaangażowan</w:t>
      </w:r>
      <w:r w:rsidR="002B61E5">
        <w:rPr>
          <w:rFonts w:ascii="Arial" w:eastAsia="MS Mincho" w:hAnsi="Arial" w:cs="Arial"/>
          <w:b/>
          <w:sz w:val="24"/>
          <w:szCs w:val="24"/>
          <w:lang w:eastAsia="ja-JP"/>
        </w:rPr>
        <w:t>ych</w:t>
      </w:r>
      <w:r w:rsidRPr="00FF32B5">
        <w:rPr>
          <w:rFonts w:ascii="Arial" w:eastAsia="MS Mincho" w:hAnsi="Arial" w:cs="Arial"/>
          <w:b/>
          <w:sz w:val="24"/>
          <w:szCs w:val="24"/>
          <w:lang w:eastAsia="ja-JP"/>
        </w:rPr>
        <w:t xml:space="preserve"> w prace nad RPS:</w:t>
      </w:r>
    </w:p>
    <w:p w:rsidR="00FF32B5" w:rsidRPr="00400263" w:rsidRDefault="00400263" w:rsidP="00400263">
      <w:pPr>
        <w:pStyle w:val="Akapitzlist"/>
        <w:numPr>
          <w:ilvl w:val="0"/>
          <w:numId w:val="38"/>
        </w:numPr>
        <w:tabs>
          <w:tab w:val="left" w:pos="0"/>
        </w:tabs>
        <w:spacing w:before="0" w:line="288" w:lineRule="auto"/>
        <w:ind w:left="567" w:hanging="425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 xml:space="preserve">dr Ewa </w:t>
      </w:r>
      <w:r w:rsidR="00FF32B5" w:rsidRPr="00400263">
        <w:rPr>
          <w:rFonts w:ascii="Arial" w:eastAsia="MS Mincho" w:hAnsi="Arial" w:cs="Arial"/>
          <w:lang w:eastAsia="ja-JP"/>
        </w:rPr>
        <w:t>Bandurska</w:t>
      </w:r>
    </w:p>
    <w:p w:rsidR="00FF32B5" w:rsidRPr="00400263" w:rsidRDefault="00400263" w:rsidP="00400263">
      <w:pPr>
        <w:pStyle w:val="Akapitzlist"/>
        <w:numPr>
          <w:ilvl w:val="0"/>
          <w:numId w:val="38"/>
        </w:numPr>
        <w:tabs>
          <w:tab w:val="left" w:pos="0"/>
        </w:tabs>
        <w:spacing w:before="0" w:line="288" w:lineRule="auto"/>
        <w:ind w:left="567" w:hanging="425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 xml:space="preserve">Jerzy </w:t>
      </w:r>
      <w:r w:rsidR="00FF32B5" w:rsidRPr="00400263">
        <w:rPr>
          <w:rFonts w:ascii="Arial" w:eastAsia="MS Mincho" w:hAnsi="Arial" w:cs="Arial"/>
          <w:lang w:eastAsia="ja-JP"/>
        </w:rPr>
        <w:t>Boczoń</w:t>
      </w:r>
    </w:p>
    <w:p w:rsidR="00FF32B5" w:rsidRPr="00400263" w:rsidRDefault="00400263" w:rsidP="00400263">
      <w:pPr>
        <w:pStyle w:val="Akapitzlist"/>
        <w:numPr>
          <w:ilvl w:val="0"/>
          <w:numId w:val="38"/>
        </w:numPr>
        <w:tabs>
          <w:tab w:val="left" w:pos="0"/>
        </w:tabs>
        <w:spacing w:before="0" w:line="288" w:lineRule="auto"/>
        <w:ind w:left="567" w:hanging="425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 xml:space="preserve">dr n. med. Michał </w:t>
      </w:r>
      <w:r w:rsidR="00FF32B5" w:rsidRPr="00400263">
        <w:rPr>
          <w:rFonts w:ascii="Arial" w:eastAsia="MS Mincho" w:hAnsi="Arial" w:cs="Arial"/>
          <w:lang w:eastAsia="ja-JP"/>
        </w:rPr>
        <w:t>Brzeziński</w:t>
      </w:r>
    </w:p>
    <w:p w:rsidR="00FF32B5" w:rsidRPr="00400263" w:rsidRDefault="00400263" w:rsidP="00400263">
      <w:pPr>
        <w:pStyle w:val="Akapitzlist"/>
        <w:numPr>
          <w:ilvl w:val="0"/>
          <w:numId w:val="38"/>
        </w:numPr>
        <w:tabs>
          <w:tab w:val="left" w:pos="0"/>
        </w:tabs>
        <w:spacing w:before="0" w:line="288" w:lineRule="auto"/>
        <w:ind w:left="567" w:hanging="425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 xml:space="preserve">Joanna </w:t>
      </w:r>
      <w:r w:rsidR="00FF32B5" w:rsidRPr="00400263">
        <w:rPr>
          <w:rFonts w:ascii="Arial" w:eastAsia="MS Mincho" w:hAnsi="Arial" w:cs="Arial"/>
          <w:lang w:eastAsia="ja-JP"/>
        </w:rPr>
        <w:t>Jakubowska</w:t>
      </w:r>
    </w:p>
    <w:p w:rsidR="00FF32B5" w:rsidRPr="00400263" w:rsidRDefault="00400263" w:rsidP="00400263">
      <w:pPr>
        <w:pStyle w:val="Akapitzlist"/>
        <w:numPr>
          <w:ilvl w:val="0"/>
          <w:numId w:val="38"/>
        </w:numPr>
        <w:tabs>
          <w:tab w:val="left" w:pos="0"/>
        </w:tabs>
        <w:spacing w:before="0" w:line="288" w:lineRule="auto"/>
        <w:ind w:left="567" w:hanging="425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 xml:space="preserve">lek. med. Jerzy </w:t>
      </w:r>
      <w:r w:rsidR="00FF32B5" w:rsidRPr="00400263">
        <w:rPr>
          <w:rFonts w:ascii="Arial" w:eastAsia="MS Mincho" w:hAnsi="Arial" w:cs="Arial"/>
          <w:lang w:eastAsia="ja-JP"/>
        </w:rPr>
        <w:t>Karpiński</w:t>
      </w:r>
    </w:p>
    <w:p w:rsidR="00FF32B5" w:rsidRPr="00400263" w:rsidRDefault="00400263" w:rsidP="00400263">
      <w:pPr>
        <w:pStyle w:val="Akapitzlist"/>
        <w:numPr>
          <w:ilvl w:val="0"/>
          <w:numId w:val="38"/>
        </w:numPr>
        <w:tabs>
          <w:tab w:val="left" w:pos="0"/>
        </w:tabs>
        <w:spacing w:before="0" w:line="288" w:lineRule="auto"/>
        <w:ind w:left="567" w:hanging="425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 xml:space="preserve">dr Małgorzata </w:t>
      </w:r>
      <w:r w:rsidR="00FF32B5" w:rsidRPr="00400263">
        <w:rPr>
          <w:rFonts w:ascii="Arial" w:eastAsia="MS Mincho" w:hAnsi="Arial" w:cs="Arial"/>
          <w:lang w:eastAsia="ja-JP"/>
        </w:rPr>
        <w:t>Niemkiewicz</w:t>
      </w:r>
    </w:p>
    <w:p w:rsidR="00FF32B5" w:rsidRPr="00400263" w:rsidRDefault="00400263" w:rsidP="00400263">
      <w:pPr>
        <w:pStyle w:val="Akapitzlist"/>
        <w:numPr>
          <w:ilvl w:val="0"/>
          <w:numId w:val="38"/>
        </w:numPr>
        <w:tabs>
          <w:tab w:val="left" w:pos="0"/>
        </w:tabs>
        <w:spacing w:before="0" w:line="288" w:lineRule="auto"/>
        <w:ind w:left="567" w:hanging="425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 xml:space="preserve">dr inż. Anita </w:t>
      </w:r>
      <w:r w:rsidR="00FF32B5" w:rsidRPr="00400263">
        <w:rPr>
          <w:rFonts w:ascii="Arial" w:eastAsia="MS Mincho" w:hAnsi="Arial" w:cs="Arial"/>
          <w:lang w:eastAsia="ja-JP"/>
        </w:rPr>
        <w:t>Richert-Kaźmierska</w:t>
      </w:r>
    </w:p>
    <w:p w:rsidR="00FF32B5" w:rsidRPr="00400263" w:rsidRDefault="00400263" w:rsidP="00400263">
      <w:pPr>
        <w:pStyle w:val="Akapitzlist"/>
        <w:numPr>
          <w:ilvl w:val="0"/>
          <w:numId w:val="38"/>
        </w:numPr>
        <w:tabs>
          <w:tab w:val="left" w:pos="0"/>
        </w:tabs>
        <w:spacing w:before="0" w:line="288" w:lineRule="auto"/>
        <w:ind w:left="567" w:hanging="425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 xml:space="preserve">Piotr </w:t>
      </w:r>
      <w:r w:rsidR="00FF32B5" w:rsidRPr="00400263">
        <w:rPr>
          <w:rFonts w:ascii="Arial" w:eastAsia="MS Mincho" w:hAnsi="Arial" w:cs="Arial"/>
          <w:lang w:eastAsia="ja-JP"/>
        </w:rPr>
        <w:t>Stec</w:t>
      </w:r>
    </w:p>
    <w:p w:rsidR="00FF32B5" w:rsidRPr="00400263" w:rsidRDefault="00400263" w:rsidP="00400263">
      <w:pPr>
        <w:pStyle w:val="Akapitzlist"/>
        <w:numPr>
          <w:ilvl w:val="0"/>
          <w:numId w:val="38"/>
        </w:numPr>
        <w:tabs>
          <w:tab w:val="left" w:pos="0"/>
        </w:tabs>
        <w:spacing w:before="0" w:line="288" w:lineRule="auto"/>
        <w:ind w:left="567" w:hanging="425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 xml:space="preserve">dr Sebastian </w:t>
      </w:r>
      <w:r w:rsidR="00FF32B5" w:rsidRPr="00400263">
        <w:rPr>
          <w:rFonts w:ascii="Arial" w:eastAsia="MS Mincho" w:hAnsi="Arial" w:cs="Arial"/>
          <w:lang w:eastAsia="ja-JP"/>
        </w:rPr>
        <w:t>Susmarski</w:t>
      </w:r>
    </w:p>
    <w:p w:rsidR="00FF32B5" w:rsidRPr="00400263" w:rsidRDefault="00400263" w:rsidP="00400263">
      <w:pPr>
        <w:pStyle w:val="Akapitzlist"/>
        <w:numPr>
          <w:ilvl w:val="0"/>
          <w:numId w:val="38"/>
        </w:numPr>
        <w:tabs>
          <w:tab w:val="left" w:pos="0"/>
        </w:tabs>
        <w:spacing w:before="0" w:line="288" w:lineRule="auto"/>
        <w:ind w:left="567" w:hanging="425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 xml:space="preserve">prof. dr hab. Edyta </w:t>
      </w:r>
      <w:proofErr w:type="spellStart"/>
      <w:r w:rsidR="00FF32B5" w:rsidRPr="00400263">
        <w:rPr>
          <w:rFonts w:ascii="Arial" w:eastAsia="MS Mincho" w:hAnsi="Arial" w:cs="Arial"/>
          <w:lang w:eastAsia="ja-JP"/>
        </w:rPr>
        <w:t>Szurowska</w:t>
      </w:r>
      <w:proofErr w:type="spellEnd"/>
    </w:p>
    <w:p w:rsidR="00FF32B5" w:rsidRPr="00400263" w:rsidRDefault="00400263" w:rsidP="00400263">
      <w:pPr>
        <w:pStyle w:val="Akapitzlist"/>
        <w:numPr>
          <w:ilvl w:val="0"/>
          <w:numId w:val="38"/>
        </w:numPr>
        <w:tabs>
          <w:tab w:val="left" w:pos="0"/>
        </w:tabs>
        <w:spacing w:before="0" w:line="288" w:lineRule="auto"/>
        <w:ind w:left="567" w:hanging="425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 xml:space="preserve">dr n. med Krzysztof </w:t>
      </w:r>
      <w:r w:rsidR="00FF32B5" w:rsidRPr="00400263">
        <w:rPr>
          <w:rFonts w:ascii="Arial" w:eastAsia="MS Mincho" w:hAnsi="Arial" w:cs="Arial"/>
          <w:lang w:eastAsia="ja-JP"/>
        </w:rPr>
        <w:t>Wójcikiewicz</w:t>
      </w:r>
    </w:p>
    <w:p w:rsidR="00FF32B5" w:rsidRPr="00400263" w:rsidRDefault="00400263" w:rsidP="00400263">
      <w:pPr>
        <w:pStyle w:val="Akapitzlist"/>
        <w:numPr>
          <w:ilvl w:val="0"/>
          <w:numId w:val="38"/>
        </w:numPr>
        <w:tabs>
          <w:tab w:val="left" w:pos="0"/>
        </w:tabs>
        <w:spacing w:before="0" w:line="288" w:lineRule="auto"/>
        <w:ind w:left="567" w:hanging="425"/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/>
          <w:lang w:eastAsia="ja-JP"/>
        </w:rPr>
        <w:t xml:space="preserve">dr hab. Paweł </w:t>
      </w:r>
      <w:proofErr w:type="spellStart"/>
      <w:r w:rsidR="00FF32B5" w:rsidRPr="00400263">
        <w:rPr>
          <w:rFonts w:ascii="Arial" w:eastAsia="MS Mincho" w:hAnsi="Arial" w:cs="Arial"/>
          <w:lang w:eastAsia="ja-JP"/>
        </w:rPr>
        <w:t>Zagożdżon</w:t>
      </w:r>
      <w:proofErr w:type="spellEnd"/>
    </w:p>
    <w:p w:rsidR="000C595A" w:rsidRDefault="00D2785F" w:rsidP="00CC3120">
      <w:pPr>
        <w:tabs>
          <w:tab w:val="left" w:pos="0"/>
        </w:tabs>
        <w:spacing w:before="120" w:after="120" w:line="288" w:lineRule="auto"/>
        <w:rPr>
          <w:rFonts w:ascii="Arial" w:eastAsia="MS Mincho" w:hAnsi="Arial" w:cs="Arial"/>
          <w:bCs/>
          <w:sz w:val="24"/>
          <w:szCs w:val="24"/>
          <w:lang w:eastAsia="ja-JP"/>
        </w:rPr>
      </w:pPr>
      <w:r w:rsidRPr="00D2785F">
        <w:rPr>
          <w:rFonts w:ascii="Arial" w:eastAsia="MS Mincho" w:hAnsi="Arial" w:cs="Arial"/>
          <w:sz w:val="24"/>
          <w:szCs w:val="24"/>
          <w:lang w:eastAsia="ja-JP"/>
        </w:rPr>
        <w:t>Uchwałą Nr 992/195/20 z dnia 3 listopada 2020 r. Zarząd Województwa Pomorskiego przystąpił do opracowania projektu Regionalnego Programu Strategicznego w zakresie bezpieczeństwa zdrowotnego i wrażliwości społecznej.</w:t>
      </w:r>
      <w:r>
        <w:rPr>
          <w:rFonts w:ascii="Arial" w:eastAsia="MS Mincho" w:hAnsi="Arial" w:cs="Arial"/>
          <w:sz w:val="24"/>
          <w:szCs w:val="24"/>
          <w:lang w:eastAsia="ja-JP"/>
        </w:rPr>
        <w:t xml:space="preserve"> Natomiast p</w:t>
      </w:r>
      <w:r w:rsidR="008A1607">
        <w:rPr>
          <w:rFonts w:ascii="Arial" w:eastAsia="MS Mincho" w:hAnsi="Arial" w:cs="Arial"/>
          <w:sz w:val="24"/>
          <w:szCs w:val="24"/>
          <w:lang w:eastAsia="ja-JP"/>
        </w:rPr>
        <w:t>rojekt Regionalnego</w:t>
      </w:r>
      <w:r w:rsidR="004E3166" w:rsidRPr="009509A7">
        <w:rPr>
          <w:rFonts w:ascii="Arial" w:eastAsia="MS Mincho" w:hAnsi="Arial" w:cs="Arial"/>
          <w:sz w:val="24"/>
          <w:szCs w:val="24"/>
          <w:lang w:eastAsia="ja-JP"/>
        </w:rPr>
        <w:t xml:space="preserve"> Program</w:t>
      </w:r>
      <w:r w:rsidR="008A1607">
        <w:rPr>
          <w:rFonts w:ascii="Arial" w:eastAsia="MS Mincho" w:hAnsi="Arial" w:cs="Arial"/>
          <w:sz w:val="24"/>
          <w:szCs w:val="24"/>
          <w:lang w:eastAsia="ja-JP"/>
        </w:rPr>
        <w:t>u</w:t>
      </w:r>
      <w:r w:rsidR="004E3166" w:rsidRPr="009509A7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="008A1607">
        <w:rPr>
          <w:rFonts w:ascii="Arial" w:eastAsia="MS Mincho" w:hAnsi="Arial" w:cs="Arial"/>
          <w:sz w:val="24"/>
          <w:szCs w:val="24"/>
          <w:lang w:eastAsia="ja-JP"/>
        </w:rPr>
        <w:t>Strategicznego</w:t>
      </w:r>
      <w:r w:rsidR="00243164" w:rsidRPr="009509A7">
        <w:rPr>
          <w:rFonts w:ascii="Arial" w:eastAsia="MS Mincho" w:hAnsi="Arial" w:cs="Arial"/>
          <w:sz w:val="24"/>
          <w:szCs w:val="24"/>
          <w:lang w:eastAsia="ja-JP"/>
        </w:rPr>
        <w:t xml:space="preserve"> w </w:t>
      </w:r>
      <w:r w:rsidR="008A1607">
        <w:rPr>
          <w:rFonts w:ascii="Arial" w:eastAsia="MS Mincho" w:hAnsi="Arial" w:cs="Arial"/>
          <w:sz w:val="24"/>
          <w:szCs w:val="24"/>
          <w:lang w:eastAsia="ja-JP"/>
        </w:rPr>
        <w:t>bezpieczeństwa zdrowotnego i wrażliwości społecznej</w:t>
      </w:r>
      <w:r w:rsidR="00B167D3" w:rsidRPr="009509A7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="004E3166" w:rsidRPr="009509A7">
        <w:rPr>
          <w:rFonts w:ascii="Arial" w:eastAsia="MS Mincho" w:hAnsi="Arial" w:cs="Arial"/>
          <w:sz w:val="24"/>
          <w:szCs w:val="24"/>
          <w:lang w:eastAsia="ja-JP"/>
        </w:rPr>
        <w:t xml:space="preserve">został </w:t>
      </w:r>
      <w:r w:rsidR="00236062">
        <w:rPr>
          <w:rFonts w:ascii="Arial" w:eastAsia="MS Mincho" w:hAnsi="Arial" w:cs="Arial"/>
          <w:sz w:val="24"/>
          <w:szCs w:val="24"/>
          <w:lang w:eastAsia="ja-JP"/>
        </w:rPr>
        <w:t>przyjęty U</w:t>
      </w:r>
      <w:r w:rsidR="00243164" w:rsidRPr="009509A7">
        <w:rPr>
          <w:rFonts w:ascii="Arial" w:eastAsia="MS Mincho" w:hAnsi="Arial" w:cs="Arial"/>
          <w:sz w:val="24"/>
          <w:szCs w:val="24"/>
          <w:lang w:eastAsia="ja-JP"/>
        </w:rPr>
        <w:t>chwałą ZWP</w:t>
      </w:r>
      <w:r w:rsidR="004E3166" w:rsidRPr="009509A7">
        <w:rPr>
          <w:rFonts w:ascii="Arial" w:eastAsia="MS Mincho" w:hAnsi="Arial" w:cs="Arial"/>
          <w:sz w:val="24"/>
          <w:szCs w:val="24"/>
          <w:lang w:eastAsia="ja-JP"/>
        </w:rPr>
        <w:t xml:space="preserve"> nr </w:t>
      </w:r>
      <w:r w:rsidR="008A1607">
        <w:rPr>
          <w:rFonts w:ascii="Arial" w:eastAsia="MS Mincho" w:hAnsi="Arial" w:cs="Arial"/>
          <w:sz w:val="24"/>
          <w:szCs w:val="24"/>
          <w:lang w:eastAsia="ja-JP"/>
        </w:rPr>
        <w:t>45</w:t>
      </w:r>
      <w:r w:rsidR="00243164" w:rsidRPr="009509A7">
        <w:rPr>
          <w:rFonts w:ascii="Arial" w:eastAsia="MS Mincho" w:hAnsi="Arial" w:cs="Arial"/>
          <w:sz w:val="24"/>
          <w:szCs w:val="24"/>
          <w:lang w:eastAsia="ja-JP"/>
        </w:rPr>
        <w:t>/</w:t>
      </w:r>
      <w:r w:rsidR="001106C0" w:rsidRPr="009509A7">
        <w:rPr>
          <w:rFonts w:ascii="Arial" w:eastAsia="MS Mincho" w:hAnsi="Arial" w:cs="Arial"/>
          <w:sz w:val="24"/>
          <w:szCs w:val="24"/>
          <w:lang w:eastAsia="ja-JP"/>
        </w:rPr>
        <w:t>2</w:t>
      </w:r>
      <w:r w:rsidR="008A1607">
        <w:rPr>
          <w:rFonts w:ascii="Arial" w:eastAsia="MS Mincho" w:hAnsi="Arial" w:cs="Arial"/>
          <w:sz w:val="24"/>
          <w:szCs w:val="24"/>
          <w:lang w:eastAsia="ja-JP"/>
        </w:rPr>
        <w:t>17</w:t>
      </w:r>
      <w:r w:rsidR="00243164" w:rsidRPr="009509A7">
        <w:rPr>
          <w:rFonts w:ascii="Arial" w:eastAsia="MS Mincho" w:hAnsi="Arial" w:cs="Arial"/>
          <w:sz w:val="24"/>
          <w:szCs w:val="24"/>
          <w:lang w:eastAsia="ja-JP"/>
        </w:rPr>
        <w:t>/</w:t>
      </w:r>
      <w:r w:rsidR="008A1607">
        <w:rPr>
          <w:rFonts w:ascii="Arial" w:eastAsia="MS Mincho" w:hAnsi="Arial" w:cs="Arial"/>
          <w:sz w:val="24"/>
          <w:szCs w:val="24"/>
          <w:lang w:eastAsia="ja-JP"/>
        </w:rPr>
        <w:t>21</w:t>
      </w:r>
      <w:r w:rsidR="004E3166" w:rsidRPr="009509A7">
        <w:rPr>
          <w:rFonts w:ascii="Arial" w:eastAsia="MS Mincho" w:hAnsi="Arial" w:cs="Arial"/>
          <w:bCs/>
          <w:sz w:val="24"/>
          <w:szCs w:val="24"/>
          <w:lang w:eastAsia="ja-JP"/>
        </w:rPr>
        <w:t xml:space="preserve"> z dnia </w:t>
      </w:r>
      <w:r w:rsidR="008A1607">
        <w:rPr>
          <w:rFonts w:ascii="Arial" w:eastAsia="MS Mincho" w:hAnsi="Arial" w:cs="Arial"/>
          <w:bCs/>
          <w:sz w:val="24"/>
          <w:szCs w:val="24"/>
          <w:lang w:eastAsia="ja-JP"/>
        </w:rPr>
        <w:t>21</w:t>
      </w:r>
      <w:r w:rsidR="001106C0" w:rsidRPr="009509A7">
        <w:rPr>
          <w:rFonts w:ascii="Arial" w:eastAsia="MS Mincho" w:hAnsi="Arial" w:cs="Arial"/>
          <w:bCs/>
          <w:sz w:val="24"/>
          <w:szCs w:val="24"/>
          <w:lang w:eastAsia="ja-JP"/>
        </w:rPr>
        <w:t xml:space="preserve"> </w:t>
      </w:r>
      <w:r w:rsidR="008A1607">
        <w:rPr>
          <w:rFonts w:ascii="Arial" w:eastAsia="MS Mincho" w:hAnsi="Arial" w:cs="Arial"/>
          <w:bCs/>
          <w:sz w:val="24"/>
          <w:szCs w:val="24"/>
          <w:lang w:eastAsia="ja-JP"/>
        </w:rPr>
        <w:t>stycznia</w:t>
      </w:r>
      <w:r w:rsidR="001106C0" w:rsidRPr="009509A7">
        <w:rPr>
          <w:rFonts w:ascii="Arial" w:eastAsia="MS Mincho" w:hAnsi="Arial" w:cs="Arial"/>
          <w:bCs/>
          <w:sz w:val="24"/>
          <w:szCs w:val="24"/>
          <w:lang w:eastAsia="ja-JP"/>
        </w:rPr>
        <w:t xml:space="preserve"> 20</w:t>
      </w:r>
      <w:r w:rsidR="008A1607">
        <w:rPr>
          <w:rFonts w:ascii="Arial" w:eastAsia="MS Mincho" w:hAnsi="Arial" w:cs="Arial"/>
          <w:bCs/>
          <w:sz w:val="24"/>
          <w:szCs w:val="24"/>
          <w:lang w:eastAsia="ja-JP"/>
        </w:rPr>
        <w:t>21</w:t>
      </w:r>
      <w:r w:rsidR="004E3166" w:rsidRPr="009509A7">
        <w:rPr>
          <w:rFonts w:ascii="Arial" w:eastAsia="MS Mincho" w:hAnsi="Arial" w:cs="Arial"/>
          <w:bCs/>
          <w:sz w:val="24"/>
          <w:szCs w:val="24"/>
          <w:lang w:eastAsia="ja-JP"/>
        </w:rPr>
        <w:t xml:space="preserve"> r.</w:t>
      </w:r>
      <w:r w:rsidR="002B61E5">
        <w:rPr>
          <w:rFonts w:ascii="Arial" w:eastAsia="MS Mincho" w:hAnsi="Arial" w:cs="Arial"/>
          <w:bCs/>
          <w:sz w:val="24"/>
          <w:szCs w:val="24"/>
          <w:lang w:eastAsia="ja-JP"/>
        </w:rPr>
        <w:t xml:space="preserve">, tym samym kierując go do </w:t>
      </w:r>
      <w:r w:rsidR="00FB0057">
        <w:rPr>
          <w:rFonts w:ascii="Arial" w:eastAsia="MS Mincho" w:hAnsi="Arial" w:cs="Arial"/>
          <w:bCs/>
          <w:sz w:val="24"/>
          <w:szCs w:val="24"/>
          <w:lang w:eastAsia="ja-JP"/>
        </w:rPr>
        <w:t>konsultacji</w:t>
      </w:r>
      <w:r w:rsidR="002B61E5">
        <w:rPr>
          <w:rFonts w:ascii="Arial" w:eastAsia="MS Mincho" w:hAnsi="Arial" w:cs="Arial"/>
          <w:bCs/>
          <w:sz w:val="24"/>
          <w:szCs w:val="24"/>
          <w:lang w:eastAsia="ja-JP"/>
        </w:rPr>
        <w:t>.</w:t>
      </w:r>
      <w:r w:rsidR="004E3166" w:rsidRPr="009509A7">
        <w:rPr>
          <w:rFonts w:ascii="Arial" w:eastAsia="MS Mincho" w:hAnsi="Arial" w:cs="Arial"/>
          <w:bCs/>
          <w:sz w:val="24"/>
          <w:szCs w:val="24"/>
          <w:lang w:eastAsia="ja-JP"/>
        </w:rPr>
        <w:t xml:space="preserve"> </w:t>
      </w:r>
    </w:p>
    <w:p w:rsidR="00DD5AC4" w:rsidRPr="00CC3120" w:rsidRDefault="00382081" w:rsidP="008A1607">
      <w:pPr>
        <w:pStyle w:val="Nagwek3"/>
        <w:tabs>
          <w:tab w:val="left" w:pos="284"/>
        </w:tabs>
        <w:rPr>
          <w:rFonts w:ascii="Arial" w:eastAsia="MS Mincho" w:hAnsi="Arial" w:cs="Arial"/>
          <w:b/>
          <w:color w:val="auto"/>
          <w:lang w:eastAsia="ja-JP"/>
        </w:rPr>
      </w:pPr>
      <w:bookmarkStart w:id="3" w:name="_Toc68066415"/>
      <w:r w:rsidRPr="00CC3120">
        <w:rPr>
          <w:rFonts w:ascii="Arial" w:eastAsia="MS Mincho" w:hAnsi="Arial" w:cs="Arial"/>
          <w:b/>
          <w:color w:val="auto"/>
          <w:lang w:eastAsia="ja-JP"/>
        </w:rPr>
        <w:t>2.</w:t>
      </w:r>
      <w:r w:rsidRPr="00CC3120">
        <w:rPr>
          <w:rFonts w:ascii="Arial" w:eastAsia="MS Mincho" w:hAnsi="Arial" w:cs="Arial"/>
          <w:b/>
          <w:color w:val="auto"/>
          <w:lang w:eastAsia="ja-JP"/>
        </w:rPr>
        <w:tab/>
        <w:t>Przebieg procesu konsultacji</w:t>
      </w:r>
      <w:bookmarkEnd w:id="3"/>
    </w:p>
    <w:p w:rsidR="00515132" w:rsidRDefault="00236062" w:rsidP="000A00BD">
      <w:pPr>
        <w:spacing w:before="120" w:after="120" w:line="288" w:lineRule="auto"/>
        <w:rPr>
          <w:rFonts w:ascii="Arial" w:eastAsia="MS Mincho" w:hAnsi="Arial" w:cs="Arial"/>
          <w:sz w:val="24"/>
          <w:szCs w:val="24"/>
          <w:lang w:eastAsia="ja-JP"/>
        </w:rPr>
      </w:pPr>
      <w:r w:rsidRPr="00236062">
        <w:rPr>
          <w:rFonts w:ascii="Arial" w:eastAsia="MS Mincho" w:hAnsi="Arial" w:cs="Arial"/>
          <w:sz w:val="24"/>
          <w:szCs w:val="24"/>
          <w:lang w:eastAsia="ja-JP"/>
        </w:rPr>
        <w:t xml:space="preserve">Ze względu na stan pandemii ogłoszony w wyniku rozprzestrzenienia się wirusa SARS-CoV-2 oraz wprowadzony w jego konsekwencji reżim sanitarny, nie było możliwości organizacji </w:t>
      </w:r>
      <w:r>
        <w:rPr>
          <w:rFonts w:ascii="Arial" w:eastAsia="MS Mincho" w:hAnsi="Arial" w:cs="Arial"/>
          <w:sz w:val="24"/>
          <w:szCs w:val="24"/>
          <w:lang w:eastAsia="ja-JP"/>
        </w:rPr>
        <w:t xml:space="preserve">tradycyjnych </w:t>
      </w:r>
      <w:r w:rsidRPr="00236062">
        <w:rPr>
          <w:rFonts w:ascii="Arial" w:eastAsia="MS Mincho" w:hAnsi="Arial" w:cs="Arial"/>
          <w:sz w:val="24"/>
          <w:szCs w:val="24"/>
          <w:lang w:eastAsia="ja-JP"/>
        </w:rPr>
        <w:t>konferencji i spotkań konsultacyjnych na terenie województwa.</w:t>
      </w:r>
      <w:r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</w:p>
    <w:p w:rsidR="000A00BD" w:rsidRPr="000A00BD" w:rsidRDefault="00515132" w:rsidP="000A00BD">
      <w:pPr>
        <w:spacing w:before="120" w:after="120" w:line="288" w:lineRule="auto"/>
        <w:rPr>
          <w:rFonts w:ascii="Arial" w:eastAsia="MS Mincho" w:hAnsi="Arial" w:cs="Arial"/>
          <w:sz w:val="24"/>
          <w:szCs w:val="24"/>
          <w:lang w:eastAsia="ja-JP"/>
        </w:rPr>
      </w:pPr>
      <w:r w:rsidRPr="00515132">
        <w:rPr>
          <w:rFonts w:ascii="Arial" w:eastAsia="MS Mincho" w:hAnsi="Arial" w:cs="Arial"/>
          <w:sz w:val="24"/>
          <w:szCs w:val="24"/>
          <w:lang w:eastAsia="ja-JP"/>
        </w:rPr>
        <w:t xml:space="preserve">Konsultacje projektu </w:t>
      </w:r>
      <w:r>
        <w:rPr>
          <w:rFonts w:ascii="Arial" w:eastAsia="MS Mincho" w:hAnsi="Arial" w:cs="Arial"/>
          <w:sz w:val="24"/>
          <w:szCs w:val="24"/>
          <w:lang w:eastAsia="ja-JP"/>
        </w:rPr>
        <w:t>RPS miały</w:t>
      </w:r>
      <w:r w:rsidRPr="00515132">
        <w:rPr>
          <w:rFonts w:ascii="Arial" w:eastAsia="MS Mincho" w:hAnsi="Arial" w:cs="Arial"/>
          <w:sz w:val="24"/>
          <w:szCs w:val="24"/>
          <w:lang w:eastAsia="ja-JP"/>
        </w:rPr>
        <w:t xml:space="preserve"> dwie formy: bezpośrednią (spotkania) oraz pośrednią (pisemną</w:t>
      </w:r>
      <w:r w:rsidR="00895A66">
        <w:rPr>
          <w:rFonts w:ascii="Arial" w:eastAsia="MS Mincho" w:hAnsi="Arial" w:cs="Arial"/>
          <w:sz w:val="24"/>
          <w:szCs w:val="24"/>
          <w:lang w:eastAsia="ja-JP"/>
        </w:rPr>
        <w:t xml:space="preserve"> za pomocą dedykowanego formularza</w:t>
      </w:r>
      <w:r w:rsidRPr="00515132">
        <w:rPr>
          <w:rFonts w:ascii="Arial" w:eastAsia="MS Mincho" w:hAnsi="Arial" w:cs="Arial"/>
          <w:sz w:val="24"/>
          <w:szCs w:val="24"/>
          <w:lang w:eastAsia="ja-JP"/>
        </w:rPr>
        <w:t xml:space="preserve">). </w:t>
      </w:r>
      <w:r w:rsidR="00236062">
        <w:rPr>
          <w:rFonts w:ascii="Arial" w:eastAsia="MS Mincho" w:hAnsi="Arial" w:cs="Arial"/>
          <w:sz w:val="24"/>
          <w:szCs w:val="24"/>
          <w:lang w:eastAsia="ja-JP"/>
        </w:rPr>
        <w:t>Głównymi formami konsultacji były:</w:t>
      </w:r>
      <w:r w:rsidR="000A00BD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="00236062" w:rsidRPr="000A00BD">
        <w:rPr>
          <w:rFonts w:ascii="Arial" w:eastAsia="MS Mincho" w:hAnsi="Arial" w:cs="Arial"/>
          <w:sz w:val="24"/>
          <w:szCs w:val="24"/>
          <w:lang w:eastAsia="ja-JP"/>
        </w:rPr>
        <w:t>wideokonferencje z wykorzystanie</w:t>
      </w:r>
      <w:r w:rsidR="00167262">
        <w:rPr>
          <w:rFonts w:ascii="Arial" w:eastAsia="MS Mincho" w:hAnsi="Arial" w:cs="Arial"/>
          <w:sz w:val="24"/>
          <w:szCs w:val="24"/>
          <w:lang w:eastAsia="ja-JP"/>
        </w:rPr>
        <w:t>m</w:t>
      </w:r>
      <w:r w:rsidR="00236062" w:rsidRPr="000A00BD">
        <w:rPr>
          <w:rFonts w:ascii="Arial" w:eastAsia="MS Mincho" w:hAnsi="Arial" w:cs="Arial"/>
          <w:sz w:val="24"/>
          <w:szCs w:val="24"/>
          <w:lang w:eastAsia="ja-JP"/>
        </w:rPr>
        <w:t xml:space="preserve"> aplikacji ZOOM</w:t>
      </w:r>
      <w:r>
        <w:rPr>
          <w:rFonts w:ascii="Arial" w:eastAsia="MS Mincho" w:hAnsi="Arial" w:cs="Arial"/>
          <w:sz w:val="24"/>
          <w:szCs w:val="24"/>
          <w:lang w:eastAsia="ja-JP"/>
        </w:rPr>
        <w:t xml:space="preserve"> oraz</w:t>
      </w:r>
      <w:r w:rsidR="000A00BD">
        <w:rPr>
          <w:rFonts w:ascii="Arial" w:eastAsia="MS Mincho" w:hAnsi="Arial" w:cs="Arial"/>
          <w:sz w:val="24"/>
          <w:szCs w:val="24"/>
          <w:lang w:eastAsia="ja-JP"/>
        </w:rPr>
        <w:t xml:space="preserve"> </w:t>
      </w:r>
      <w:r w:rsidR="000A00BD" w:rsidRPr="000A00BD">
        <w:rPr>
          <w:rFonts w:ascii="Arial" w:eastAsia="MS Mincho" w:hAnsi="Arial" w:cs="Arial"/>
          <w:sz w:val="24"/>
          <w:szCs w:val="24"/>
          <w:lang w:eastAsia="ja-JP"/>
        </w:rPr>
        <w:t>konsultacje obiegowe (projekt RPS wysyłany mailowo do kluczowych interesariuszy systemu ochrony zdrowia i polityki społecznej</w:t>
      </w:r>
      <w:r w:rsidR="00167262">
        <w:rPr>
          <w:rFonts w:ascii="Arial" w:eastAsia="MS Mincho" w:hAnsi="Arial" w:cs="Arial"/>
          <w:sz w:val="24"/>
          <w:szCs w:val="24"/>
          <w:lang w:eastAsia="ja-JP"/>
        </w:rPr>
        <w:t>)</w:t>
      </w:r>
      <w:r w:rsidR="000A00BD">
        <w:rPr>
          <w:rFonts w:ascii="Arial" w:eastAsia="MS Mincho" w:hAnsi="Arial" w:cs="Arial"/>
          <w:sz w:val="24"/>
          <w:szCs w:val="24"/>
          <w:lang w:eastAsia="ja-JP"/>
        </w:rPr>
        <w:t>.</w:t>
      </w:r>
    </w:p>
    <w:p w:rsidR="000A00BD" w:rsidRDefault="0083312A" w:rsidP="00167262">
      <w:pPr>
        <w:pStyle w:val="Akapitzlist"/>
        <w:numPr>
          <w:ilvl w:val="0"/>
          <w:numId w:val="36"/>
        </w:numPr>
        <w:spacing w:before="960" w:after="120" w:line="288" w:lineRule="auto"/>
        <w:ind w:left="1134" w:hanging="1134"/>
        <w:rPr>
          <w:rFonts w:ascii="Arial" w:eastAsia="MS Mincho" w:hAnsi="Arial" w:cs="Arial"/>
          <w:b/>
          <w:lang w:eastAsia="ja-JP"/>
        </w:rPr>
      </w:pPr>
      <w:r w:rsidRPr="0083312A">
        <w:rPr>
          <w:rFonts w:ascii="Arial" w:eastAsia="MS Mincho" w:hAnsi="Arial" w:cs="Arial"/>
          <w:b/>
          <w:lang w:eastAsia="ja-JP"/>
        </w:rPr>
        <w:lastRenderedPageBreak/>
        <w:t xml:space="preserve">Lista spotkań on-line w ramach </w:t>
      </w:r>
      <w:r w:rsidR="00FB0057">
        <w:rPr>
          <w:rFonts w:ascii="Arial" w:eastAsia="MS Mincho" w:hAnsi="Arial" w:cs="Arial"/>
          <w:b/>
          <w:lang w:eastAsia="ja-JP"/>
        </w:rPr>
        <w:t>konsultacji</w:t>
      </w:r>
      <w:r w:rsidRPr="0083312A">
        <w:rPr>
          <w:rFonts w:ascii="Arial" w:eastAsia="MS Mincho" w:hAnsi="Arial" w:cs="Arial"/>
          <w:b/>
          <w:lang w:eastAsia="ja-JP"/>
        </w:rPr>
        <w:t xml:space="preserve"> RPS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5386"/>
        <w:gridCol w:w="1643"/>
      </w:tblGrid>
      <w:tr w:rsidR="0083312A" w:rsidTr="0005048B">
        <w:trPr>
          <w:trHeight w:val="871"/>
        </w:trPr>
        <w:tc>
          <w:tcPr>
            <w:tcW w:w="704" w:type="dxa"/>
            <w:vAlign w:val="center"/>
          </w:tcPr>
          <w:p w:rsidR="0083312A" w:rsidRPr="00FF32B5" w:rsidRDefault="00FF32B5" w:rsidP="00C5730D">
            <w:pPr>
              <w:spacing w:before="120" w:after="120" w:line="288" w:lineRule="auto"/>
              <w:rPr>
                <w:rFonts w:ascii="Arial" w:eastAsia="MS Mincho" w:hAnsi="Arial" w:cs="Arial"/>
                <w:b/>
                <w:sz w:val="24"/>
                <w:lang w:eastAsia="ja-JP"/>
              </w:rPr>
            </w:pPr>
            <w:r w:rsidRPr="00FF32B5">
              <w:rPr>
                <w:rFonts w:ascii="Arial" w:eastAsia="MS Mincho" w:hAnsi="Arial" w:cs="Arial"/>
                <w:b/>
                <w:sz w:val="24"/>
                <w:lang w:eastAsia="ja-JP"/>
              </w:rPr>
              <w:t>L</w:t>
            </w:r>
            <w:r w:rsidR="00C5730D">
              <w:rPr>
                <w:rFonts w:ascii="Arial" w:eastAsia="MS Mincho" w:hAnsi="Arial" w:cs="Arial"/>
                <w:b/>
                <w:sz w:val="24"/>
                <w:lang w:eastAsia="ja-JP"/>
              </w:rPr>
              <w:t>p.</w:t>
            </w:r>
          </w:p>
        </w:tc>
        <w:tc>
          <w:tcPr>
            <w:tcW w:w="1276" w:type="dxa"/>
            <w:vAlign w:val="center"/>
          </w:tcPr>
          <w:p w:rsidR="0083312A" w:rsidRPr="00FF32B5" w:rsidRDefault="00C5730D" w:rsidP="00C5730D">
            <w:pPr>
              <w:spacing w:before="120" w:after="120" w:line="288" w:lineRule="auto"/>
              <w:rPr>
                <w:rFonts w:ascii="Arial" w:eastAsia="MS Mincho" w:hAnsi="Arial" w:cs="Arial"/>
                <w:b/>
                <w:sz w:val="24"/>
                <w:lang w:eastAsia="ja-JP"/>
              </w:rPr>
            </w:pPr>
            <w:r>
              <w:rPr>
                <w:rFonts w:ascii="Arial" w:eastAsia="MS Mincho" w:hAnsi="Arial" w:cs="Arial"/>
                <w:b/>
                <w:sz w:val="24"/>
                <w:lang w:eastAsia="ja-JP"/>
              </w:rPr>
              <w:t>D</w:t>
            </w:r>
            <w:r w:rsidR="0083312A" w:rsidRPr="00FF32B5">
              <w:rPr>
                <w:rFonts w:ascii="Arial" w:eastAsia="MS Mincho" w:hAnsi="Arial" w:cs="Arial"/>
                <w:b/>
                <w:sz w:val="24"/>
                <w:lang w:eastAsia="ja-JP"/>
              </w:rPr>
              <w:t>ata</w:t>
            </w:r>
          </w:p>
        </w:tc>
        <w:tc>
          <w:tcPr>
            <w:tcW w:w="5386" w:type="dxa"/>
            <w:vAlign w:val="center"/>
          </w:tcPr>
          <w:p w:rsidR="0083312A" w:rsidRPr="00FF32B5" w:rsidRDefault="006B79CA" w:rsidP="006B79CA">
            <w:pPr>
              <w:spacing w:before="120" w:after="120" w:line="288" w:lineRule="auto"/>
              <w:rPr>
                <w:rFonts w:ascii="Arial" w:eastAsia="MS Mincho" w:hAnsi="Arial" w:cs="Arial"/>
                <w:b/>
                <w:sz w:val="24"/>
                <w:lang w:eastAsia="ja-JP"/>
              </w:rPr>
            </w:pPr>
            <w:r>
              <w:rPr>
                <w:rFonts w:ascii="Arial" w:eastAsia="MS Mincho" w:hAnsi="Arial" w:cs="Arial"/>
                <w:b/>
                <w:sz w:val="24"/>
                <w:lang w:eastAsia="ja-JP"/>
              </w:rPr>
              <w:t>G</w:t>
            </w:r>
            <w:r w:rsidR="0083312A" w:rsidRPr="00FF32B5">
              <w:rPr>
                <w:rFonts w:ascii="Arial" w:eastAsia="MS Mincho" w:hAnsi="Arial" w:cs="Arial"/>
                <w:b/>
                <w:sz w:val="24"/>
                <w:lang w:eastAsia="ja-JP"/>
              </w:rPr>
              <w:t>rup</w:t>
            </w:r>
            <w:r>
              <w:rPr>
                <w:rFonts w:ascii="Arial" w:eastAsia="MS Mincho" w:hAnsi="Arial" w:cs="Arial"/>
                <w:b/>
                <w:sz w:val="24"/>
                <w:lang w:eastAsia="ja-JP"/>
              </w:rPr>
              <w:t xml:space="preserve">a </w:t>
            </w:r>
            <w:r w:rsidR="0083312A" w:rsidRPr="00FF32B5">
              <w:rPr>
                <w:rFonts w:ascii="Arial" w:eastAsia="MS Mincho" w:hAnsi="Arial" w:cs="Arial"/>
                <w:b/>
                <w:sz w:val="24"/>
                <w:lang w:eastAsia="ja-JP"/>
              </w:rPr>
              <w:t>odbiorcz</w:t>
            </w:r>
            <w:r>
              <w:rPr>
                <w:rFonts w:ascii="Arial" w:eastAsia="MS Mincho" w:hAnsi="Arial" w:cs="Arial"/>
                <w:b/>
                <w:sz w:val="24"/>
                <w:lang w:eastAsia="ja-JP"/>
              </w:rPr>
              <w:t>a</w:t>
            </w:r>
            <w:r w:rsidR="0083312A" w:rsidRPr="00FF32B5">
              <w:rPr>
                <w:rFonts w:ascii="Arial" w:eastAsia="MS Mincho" w:hAnsi="Arial" w:cs="Arial"/>
                <w:b/>
                <w:sz w:val="24"/>
                <w:lang w:eastAsia="ja-JP"/>
              </w:rPr>
              <w:t xml:space="preserve"> / gremium doradcze</w:t>
            </w:r>
          </w:p>
        </w:tc>
        <w:tc>
          <w:tcPr>
            <w:tcW w:w="1618" w:type="dxa"/>
            <w:vAlign w:val="center"/>
          </w:tcPr>
          <w:p w:rsidR="0083312A" w:rsidRPr="00FF32B5" w:rsidRDefault="00C5730D" w:rsidP="00C5730D">
            <w:pPr>
              <w:spacing w:before="120" w:after="120" w:line="288" w:lineRule="auto"/>
              <w:rPr>
                <w:rFonts w:ascii="Arial" w:eastAsia="MS Mincho" w:hAnsi="Arial" w:cs="Arial"/>
                <w:b/>
                <w:sz w:val="24"/>
                <w:lang w:eastAsia="ja-JP"/>
              </w:rPr>
            </w:pPr>
            <w:r>
              <w:rPr>
                <w:rFonts w:ascii="Arial" w:eastAsia="MS Mincho" w:hAnsi="Arial" w:cs="Arial"/>
                <w:b/>
                <w:sz w:val="24"/>
                <w:lang w:eastAsia="ja-JP"/>
              </w:rPr>
              <w:t>L</w:t>
            </w:r>
            <w:r w:rsidR="00FF32B5" w:rsidRPr="00FF32B5">
              <w:rPr>
                <w:rFonts w:ascii="Arial" w:eastAsia="MS Mincho" w:hAnsi="Arial" w:cs="Arial"/>
                <w:b/>
                <w:sz w:val="24"/>
                <w:lang w:eastAsia="ja-JP"/>
              </w:rPr>
              <w:t>iczba</w:t>
            </w:r>
            <w:r w:rsidR="0083312A" w:rsidRPr="00FF32B5">
              <w:rPr>
                <w:rFonts w:ascii="Arial" w:eastAsia="MS Mincho" w:hAnsi="Arial" w:cs="Arial"/>
                <w:b/>
                <w:sz w:val="24"/>
                <w:lang w:eastAsia="ja-JP"/>
              </w:rPr>
              <w:t xml:space="preserve"> uczestników</w:t>
            </w:r>
          </w:p>
        </w:tc>
      </w:tr>
      <w:tr w:rsidR="0083312A" w:rsidTr="0005048B">
        <w:trPr>
          <w:trHeight w:val="769"/>
        </w:trPr>
        <w:tc>
          <w:tcPr>
            <w:tcW w:w="704" w:type="dxa"/>
          </w:tcPr>
          <w:p w:rsidR="0083312A" w:rsidRPr="00FF32B5" w:rsidRDefault="0083312A" w:rsidP="00FF32B5">
            <w:pPr>
              <w:pStyle w:val="Akapitzlist"/>
              <w:numPr>
                <w:ilvl w:val="0"/>
                <w:numId w:val="37"/>
              </w:numPr>
              <w:tabs>
                <w:tab w:val="left" w:pos="360"/>
                <w:tab w:val="left" w:pos="615"/>
              </w:tabs>
              <w:spacing w:before="120" w:after="120" w:line="288" w:lineRule="auto"/>
              <w:rPr>
                <w:rFonts w:ascii="Arial" w:eastAsia="MS Mincho" w:hAnsi="Arial" w:cs="Arial"/>
                <w:szCs w:val="20"/>
                <w:lang w:eastAsia="ja-JP"/>
              </w:rPr>
            </w:pPr>
          </w:p>
        </w:tc>
        <w:tc>
          <w:tcPr>
            <w:tcW w:w="1276" w:type="dxa"/>
          </w:tcPr>
          <w:p w:rsidR="0083312A" w:rsidRPr="00EC2E58" w:rsidRDefault="00C5730D" w:rsidP="0083312A">
            <w:pPr>
              <w:spacing w:before="120" w:after="120" w:line="288" w:lineRule="auto"/>
              <w:rPr>
                <w:rFonts w:ascii="Arial" w:eastAsia="MS Mincho" w:hAnsi="Arial" w:cs="Arial"/>
                <w:sz w:val="24"/>
                <w:lang w:eastAsia="ja-JP"/>
              </w:rPr>
            </w:pPr>
            <w:r w:rsidRPr="00EC2E58">
              <w:rPr>
                <w:rFonts w:ascii="Arial" w:eastAsia="MS Mincho" w:hAnsi="Arial" w:cs="Arial"/>
                <w:sz w:val="24"/>
                <w:lang w:eastAsia="ja-JP"/>
              </w:rPr>
              <w:t>3 luty 2021 r.</w:t>
            </w:r>
          </w:p>
        </w:tc>
        <w:tc>
          <w:tcPr>
            <w:tcW w:w="5386" w:type="dxa"/>
          </w:tcPr>
          <w:p w:rsidR="00725E59" w:rsidRDefault="00EC2E58" w:rsidP="00725E59">
            <w:pPr>
              <w:spacing w:before="120" w:after="120" w:line="288" w:lineRule="auto"/>
              <w:rPr>
                <w:rFonts w:ascii="Arial" w:eastAsia="MS Mincho" w:hAnsi="Arial" w:cs="Arial"/>
                <w:sz w:val="24"/>
                <w:lang w:eastAsia="ja-JP"/>
              </w:rPr>
            </w:pPr>
            <w:r w:rsidRPr="00EC2E58">
              <w:rPr>
                <w:rFonts w:ascii="Arial" w:eastAsia="MS Mincho" w:hAnsi="Arial" w:cs="Arial"/>
                <w:sz w:val="24"/>
                <w:lang w:eastAsia="ja-JP"/>
              </w:rPr>
              <w:t>członkowie Pomorskiej Rady Działalności Pożytku Publicznego</w:t>
            </w:r>
          </w:p>
          <w:p w:rsidR="0083312A" w:rsidRPr="00EC2E58" w:rsidRDefault="00EC2E58" w:rsidP="00725E59">
            <w:pPr>
              <w:spacing w:before="120" w:after="120" w:line="288" w:lineRule="auto"/>
              <w:rPr>
                <w:rFonts w:ascii="Arial" w:eastAsia="MS Mincho" w:hAnsi="Arial" w:cs="Arial"/>
                <w:sz w:val="24"/>
                <w:lang w:eastAsia="ja-JP"/>
              </w:rPr>
            </w:pPr>
            <w:r w:rsidRPr="00EC2E58">
              <w:rPr>
                <w:rFonts w:ascii="Arial" w:eastAsia="MS Mincho" w:hAnsi="Arial" w:cs="Arial"/>
                <w:sz w:val="24"/>
                <w:lang w:eastAsia="ja-JP"/>
              </w:rPr>
              <w:t>grupa robocza (UMWP)</w:t>
            </w:r>
          </w:p>
        </w:tc>
        <w:tc>
          <w:tcPr>
            <w:tcW w:w="1618" w:type="dxa"/>
          </w:tcPr>
          <w:p w:rsidR="0083312A" w:rsidRPr="00EC2E58" w:rsidRDefault="001E6BF7" w:rsidP="0083312A">
            <w:pPr>
              <w:spacing w:before="120" w:after="120" w:line="288" w:lineRule="auto"/>
              <w:rPr>
                <w:rFonts w:ascii="Arial" w:eastAsia="MS Mincho" w:hAnsi="Arial" w:cs="Arial"/>
                <w:sz w:val="24"/>
                <w:lang w:eastAsia="ja-JP"/>
              </w:rPr>
            </w:pPr>
            <w:r>
              <w:rPr>
                <w:rFonts w:ascii="Arial" w:eastAsia="MS Mincho" w:hAnsi="Arial" w:cs="Arial"/>
                <w:sz w:val="24"/>
                <w:lang w:eastAsia="ja-JP"/>
              </w:rPr>
              <w:t>28</w:t>
            </w:r>
          </w:p>
        </w:tc>
      </w:tr>
      <w:tr w:rsidR="0083312A" w:rsidTr="0005048B">
        <w:trPr>
          <w:trHeight w:val="747"/>
        </w:trPr>
        <w:tc>
          <w:tcPr>
            <w:tcW w:w="704" w:type="dxa"/>
          </w:tcPr>
          <w:p w:rsidR="0083312A" w:rsidRPr="00FF32B5" w:rsidRDefault="0083312A" w:rsidP="0083312A">
            <w:pPr>
              <w:pStyle w:val="Akapitzlist"/>
              <w:numPr>
                <w:ilvl w:val="0"/>
                <w:numId w:val="37"/>
              </w:numPr>
              <w:spacing w:before="120" w:after="120" w:line="288" w:lineRule="auto"/>
              <w:rPr>
                <w:rFonts w:ascii="Arial" w:eastAsia="MS Mincho" w:hAnsi="Arial" w:cs="Arial"/>
                <w:szCs w:val="20"/>
                <w:lang w:eastAsia="ja-JP"/>
              </w:rPr>
            </w:pPr>
          </w:p>
        </w:tc>
        <w:tc>
          <w:tcPr>
            <w:tcW w:w="1276" w:type="dxa"/>
          </w:tcPr>
          <w:p w:rsidR="0083312A" w:rsidRPr="00EC2E58" w:rsidRDefault="00C5730D" w:rsidP="0083312A">
            <w:pPr>
              <w:spacing w:before="120" w:after="120" w:line="288" w:lineRule="auto"/>
              <w:rPr>
                <w:rFonts w:ascii="Arial" w:eastAsia="MS Mincho" w:hAnsi="Arial" w:cs="Arial"/>
                <w:sz w:val="24"/>
                <w:lang w:eastAsia="ja-JP"/>
              </w:rPr>
            </w:pPr>
            <w:r w:rsidRPr="00EC2E58">
              <w:rPr>
                <w:rFonts w:ascii="Arial" w:eastAsia="MS Mincho" w:hAnsi="Arial" w:cs="Arial"/>
                <w:sz w:val="24"/>
                <w:lang w:eastAsia="ja-JP"/>
              </w:rPr>
              <w:t>12 luty 2021 r.</w:t>
            </w:r>
          </w:p>
        </w:tc>
        <w:tc>
          <w:tcPr>
            <w:tcW w:w="5386" w:type="dxa"/>
          </w:tcPr>
          <w:p w:rsidR="00725E59" w:rsidRDefault="00725E59" w:rsidP="00725E59">
            <w:pPr>
              <w:spacing w:before="120" w:after="120" w:line="288" w:lineRule="auto"/>
              <w:rPr>
                <w:rFonts w:ascii="Arial" w:eastAsia="MS Mincho" w:hAnsi="Arial" w:cs="Arial"/>
                <w:sz w:val="24"/>
                <w:lang w:eastAsia="ja-JP"/>
              </w:rPr>
            </w:pPr>
            <w:r w:rsidRPr="00725E59">
              <w:rPr>
                <w:rFonts w:ascii="Arial" w:eastAsia="MS Mincho" w:hAnsi="Arial" w:cs="Arial"/>
                <w:sz w:val="24"/>
                <w:lang w:eastAsia="ja-JP"/>
              </w:rPr>
              <w:t>członkowie P</w:t>
            </w:r>
            <w:r w:rsidR="00B43370">
              <w:rPr>
                <w:rFonts w:ascii="Arial" w:eastAsia="MS Mincho" w:hAnsi="Arial" w:cs="Arial"/>
                <w:sz w:val="24"/>
                <w:lang w:eastAsia="ja-JP"/>
              </w:rPr>
              <w:t>omorskiego Forum Samorządowego ds. Profilaktyki i Promocji Zdrowia (PoFoS)</w:t>
            </w:r>
            <w:r w:rsidRPr="00725E59">
              <w:rPr>
                <w:rFonts w:ascii="Arial" w:eastAsia="MS Mincho" w:hAnsi="Arial" w:cs="Arial"/>
                <w:sz w:val="24"/>
                <w:lang w:eastAsia="ja-JP"/>
              </w:rPr>
              <w:t xml:space="preserve"> oraz przedstawiciele gremiów zgłoszeni do prac nad opracowaniem RPS</w:t>
            </w:r>
          </w:p>
          <w:p w:rsidR="0083312A" w:rsidRPr="00EC2E58" w:rsidRDefault="00725E59" w:rsidP="00725E59">
            <w:pPr>
              <w:spacing w:before="120" w:after="120" w:line="288" w:lineRule="auto"/>
              <w:rPr>
                <w:rFonts w:ascii="Arial" w:eastAsia="MS Mincho" w:hAnsi="Arial" w:cs="Arial"/>
                <w:sz w:val="24"/>
                <w:lang w:eastAsia="ja-JP"/>
              </w:rPr>
            </w:pPr>
            <w:r w:rsidRPr="00725E59">
              <w:rPr>
                <w:rFonts w:ascii="Arial" w:eastAsia="MS Mincho" w:hAnsi="Arial" w:cs="Arial"/>
                <w:sz w:val="24"/>
                <w:lang w:eastAsia="ja-JP"/>
              </w:rPr>
              <w:t>grupa robocza (UMWP)</w:t>
            </w:r>
          </w:p>
        </w:tc>
        <w:tc>
          <w:tcPr>
            <w:tcW w:w="1618" w:type="dxa"/>
          </w:tcPr>
          <w:p w:rsidR="0083312A" w:rsidRPr="00EC2E58" w:rsidRDefault="008011B9" w:rsidP="0083312A">
            <w:pPr>
              <w:spacing w:before="120" w:after="120" w:line="288" w:lineRule="auto"/>
              <w:rPr>
                <w:rFonts w:ascii="Arial" w:eastAsia="MS Mincho" w:hAnsi="Arial" w:cs="Arial"/>
                <w:sz w:val="24"/>
                <w:lang w:eastAsia="ja-JP"/>
              </w:rPr>
            </w:pPr>
            <w:r>
              <w:rPr>
                <w:rFonts w:ascii="Arial" w:eastAsia="MS Mincho" w:hAnsi="Arial" w:cs="Arial"/>
                <w:sz w:val="24"/>
                <w:lang w:eastAsia="ja-JP"/>
              </w:rPr>
              <w:t>48</w:t>
            </w:r>
          </w:p>
        </w:tc>
      </w:tr>
      <w:tr w:rsidR="0083312A" w:rsidTr="0005048B">
        <w:trPr>
          <w:trHeight w:val="747"/>
        </w:trPr>
        <w:tc>
          <w:tcPr>
            <w:tcW w:w="704" w:type="dxa"/>
          </w:tcPr>
          <w:p w:rsidR="0083312A" w:rsidRPr="00FF32B5" w:rsidRDefault="0083312A" w:rsidP="0083312A">
            <w:pPr>
              <w:pStyle w:val="Akapitzlist"/>
              <w:numPr>
                <w:ilvl w:val="0"/>
                <w:numId w:val="37"/>
              </w:numPr>
              <w:spacing w:before="120" w:after="120" w:line="288" w:lineRule="auto"/>
              <w:rPr>
                <w:rFonts w:ascii="Arial" w:eastAsia="MS Mincho" w:hAnsi="Arial" w:cs="Arial"/>
                <w:szCs w:val="20"/>
                <w:lang w:eastAsia="ja-JP"/>
              </w:rPr>
            </w:pPr>
          </w:p>
        </w:tc>
        <w:tc>
          <w:tcPr>
            <w:tcW w:w="1276" w:type="dxa"/>
          </w:tcPr>
          <w:p w:rsidR="0083312A" w:rsidRPr="00EC2E58" w:rsidRDefault="00C5730D" w:rsidP="00D80B76">
            <w:pPr>
              <w:spacing w:before="120" w:after="120" w:line="288" w:lineRule="auto"/>
              <w:rPr>
                <w:rFonts w:ascii="Arial" w:eastAsia="MS Mincho" w:hAnsi="Arial" w:cs="Arial"/>
                <w:sz w:val="24"/>
                <w:lang w:eastAsia="ja-JP"/>
              </w:rPr>
            </w:pPr>
            <w:r w:rsidRPr="00EC2E58">
              <w:rPr>
                <w:rFonts w:ascii="Arial" w:eastAsia="MS Mincho" w:hAnsi="Arial" w:cs="Arial"/>
                <w:sz w:val="24"/>
                <w:lang w:eastAsia="ja-JP"/>
              </w:rPr>
              <w:t>1</w:t>
            </w:r>
            <w:r w:rsidR="00D80B76" w:rsidRPr="00EC2E58">
              <w:rPr>
                <w:rFonts w:ascii="Arial" w:eastAsia="MS Mincho" w:hAnsi="Arial" w:cs="Arial"/>
                <w:sz w:val="24"/>
                <w:lang w:eastAsia="ja-JP"/>
              </w:rPr>
              <w:t>7</w:t>
            </w:r>
            <w:r w:rsidRPr="00EC2E58">
              <w:rPr>
                <w:rFonts w:ascii="Arial" w:eastAsia="MS Mincho" w:hAnsi="Arial" w:cs="Arial"/>
                <w:sz w:val="24"/>
                <w:lang w:eastAsia="ja-JP"/>
              </w:rPr>
              <w:t xml:space="preserve"> luty 2021 r.</w:t>
            </w:r>
          </w:p>
        </w:tc>
        <w:tc>
          <w:tcPr>
            <w:tcW w:w="5386" w:type="dxa"/>
          </w:tcPr>
          <w:p w:rsidR="006B79CA" w:rsidRPr="00EC2E58" w:rsidRDefault="00D80B76" w:rsidP="006B79CA">
            <w:pPr>
              <w:spacing w:before="120" w:after="120" w:line="288" w:lineRule="auto"/>
              <w:rPr>
                <w:rFonts w:ascii="Arial" w:eastAsia="MS Mincho" w:hAnsi="Arial" w:cs="Arial"/>
                <w:sz w:val="24"/>
                <w:lang w:eastAsia="ja-JP"/>
              </w:rPr>
            </w:pPr>
            <w:r w:rsidRPr="00EC2E58">
              <w:rPr>
                <w:rFonts w:ascii="Arial" w:eastAsia="MS Mincho" w:hAnsi="Arial" w:cs="Arial"/>
                <w:sz w:val="24"/>
                <w:lang w:eastAsia="ja-JP"/>
              </w:rPr>
              <w:t>Komisja Zdrowia, Polityki Społecznej i Rodziny</w:t>
            </w:r>
          </w:p>
        </w:tc>
        <w:tc>
          <w:tcPr>
            <w:tcW w:w="1618" w:type="dxa"/>
          </w:tcPr>
          <w:p w:rsidR="0083312A" w:rsidRPr="00EC2E58" w:rsidRDefault="00244465" w:rsidP="0083312A">
            <w:pPr>
              <w:spacing w:before="120" w:after="120" w:line="288" w:lineRule="auto"/>
              <w:rPr>
                <w:rFonts w:ascii="Arial" w:eastAsia="MS Mincho" w:hAnsi="Arial" w:cs="Arial"/>
                <w:sz w:val="24"/>
                <w:lang w:eastAsia="ja-JP"/>
              </w:rPr>
            </w:pPr>
            <w:r>
              <w:rPr>
                <w:rFonts w:ascii="Arial" w:eastAsia="MS Mincho" w:hAnsi="Arial" w:cs="Arial"/>
                <w:sz w:val="24"/>
                <w:lang w:eastAsia="ja-JP"/>
              </w:rPr>
              <w:t>14</w:t>
            </w:r>
          </w:p>
        </w:tc>
      </w:tr>
      <w:tr w:rsidR="0083312A" w:rsidTr="0005048B">
        <w:trPr>
          <w:trHeight w:val="725"/>
        </w:trPr>
        <w:tc>
          <w:tcPr>
            <w:tcW w:w="704" w:type="dxa"/>
          </w:tcPr>
          <w:p w:rsidR="0083312A" w:rsidRPr="00FF32B5" w:rsidRDefault="0083312A" w:rsidP="0083312A">
            <w:pPr>
              <w:pStyle w:val="Akapitzlist"/>
              <w:numPr>
                <w:ilvl w:val="0"/>
                <w:numId w:val="37"/>
              </w:numPr>
              <w:spacing w:before="120" w:after="120" w:line="288" w:lineRule="auto"/>
              <w:rPr>
                <w:rFonts w:ascii="Arial" w:eastAsia="MS Mincho" w:hAnsi="Arial" w:cs="Arial"/>
                <w:szCs w:val="20"/>
                <w:lang w:eastAsia="ja-JP"/>
              </w:rPr>
            </w:pPr>
          </w:p>
        </w:tc>
        <w:tc>
          <w:tcPr>
            <w:tcW w:w="1276" w:type="dxa"/>
          </w:tcPr>
          <w:p w:rsidR="0083312A" w:rsidRPr="00EC2E58" w:rsidRDefault="00D80B76" w:rsidP="0083312A">
            <w:pPr>
              <w:spacing w:before="120" w:after="120" w:line="288" w:lineRule="auto"/>
              <w:rPr>
                <w:rFonts w:ascii="Arial" w:eastAsia="MS Mincho" w:hAnsi="Arial" w:cs="Arial"/>
                <w:sz w:val="24"/>
                <w:lang w:eastAsia="ja-JP"/>
              </w:rPr>
            </w:pPr>
            <w:r w:rsidRPr="00EC2E58">
              <w:rPr>
                <w:rFonts w:ascii="Arial" w:eastAsia="MS Mincho" w:hAnsi="Arial" w:cs="Arial"/>
                <w:sz w:val="24"/>
                <w:lang w:eastAsia="ja-JP"/>
              </w:rPr>
              <w:t>19 luty 2021 r.</w:t>
            </w:r>
          </w:p>
        </w:tc>
        <w:tc>
          <w:tcPr>
            <w:tcW w:w="5386" w:type="dxa"/>
          </w:tcPr>
          <w:p w:rsidR="0083312A" w:rsidRPr="00EC2E58" w:rsidRDefault="00725E59" w:rsidP="00E41083">
            <w:pPr>
              <w:spacing w:before="120" w:after="120" w:line="288" w:lineRule="auto"/>
              <w:rPr>
                <w:rFonts w:ascii="Arial" w:eastAsia="MS Mincho" w:hAnsi="Arial" w:cs="Arial"/>
                <w:sz w:val="24"/>
                <w:lang w:eastAsia="ja-JP"/>
              </w:rPr>
            </w:pPr>
            <w:r w:rsidRPr="00725E59">
              <w:rPr>
                <w:rFonts w:ascii="Arial" w:eastAsia="MS Mincho" w:hAnsi="Arial" w:cs="Arial"/>
                <w:sz w:val="24"/>
                <w:lang w:eastAsia="ja-JP"/>
              </w:rPr>
              <w:t>grupa robocza</w:t>
            </w:r>
            <w:r w:rsidR="00A140B2">
              <w:rPr>
                <w:rFonts w:ascii="Arial" w:eastAsia="MS Mincho" w:hAnsi="Arial" w:cs="Arial"/>
                <w:sz w:val="24"/>
                <w:lang w:eastAsia="ja-JP"/>
              </w:rPr>
              <w:t>,</w:t>
            </w:r>
            <w:r w:rsidRPr="00725E59">
              <w:rPr>
                <w:rFonts w:ascii="Arial" w:eastAsia="MS Mincho" w:hAnsi="Arial" w:cs="Arial"/>
                <w:sz w:val="24"/>
                <w:lang w:eastAsia="ja-JP"/>
              </w:rPr>
              <w:t xml:space="preserve"> w tym: eksperci zewnętrzni</w:t>
            </w:r>
            <w:r w:rsidR="00A140B2">
              <w:rPr>
                <w:rFonts w:ascii="Arial" w:eastAsia="MS Mincho" w:hAnsi="Arial" w:cs="Arial"/>
                <w:sz w:val="24"/>
                <w:lang w:eastAsia="ja-JP"/>
              </w:rPr>
              <w:t xml:space="preserve">, </w:t>
            </w:r>
            <w:r w:rsidRPr="00725E59">
              <w:rPr>
                <w:rFonts w:ascii="Arial" w:eastAsia="MS Mincho" w:hAnsi="Arial" w:cs="Arial"/>
                <w:sz w:val="24"/>
                <w:lang w:eastAsia="ja-JP"/>
              </w:rPr>
              <w:t xml:space="preserve"> jednostki współpracujące (UMWP, WOMP, PBP</w:t>
            </w:r>
            <w:r w:rsidR="00E41083">
              <w:rPr>
                <w:rFonts w:ascii="Arial" w:eastAsia="MS Mincho" w:hAnsi="Arial" w:cs="Arial"/>
                <w:sz w:val="24"/>
                <w:lang w:eastAsia="ja-JP"/>
              </w:rPr>
              <w:t>R</w:t>
            </w:r>
            <w:r w:rsidRPr="00725E59">
              <w:rPr>
                <w:rFonts w:ascii="Arial" w:eastAsia="MS Mincho" w:hAnsi="Arial" w:cs="Arial"/>
                <w:sz w:val="24"/>
                <w:lang w:eastAsia="ja-JP"/>
              </w:rPr>
              <w:t>)</w:t>
            </w:r>
          </w:p>
        </w:tc>
        <w:tc>
          <w:tcPr>
            <w:tcW w:w="1618" w:type="dxa"/>
          </w:tcPr>
          <w:p w:rsidR="0083312A" w:rsidRPr="00EC2E58" w:rsidRDefault="008011B9" w:rsidP="0083312A">
            <w:pPr>
              <w:spacing w:before="120" w:after="120" w:line="288" w:lineRule="auto"/>
              <w:rPr>
                <w:rFonts w:ascii="Arial" w:eastAsia="MS Mincho" w:hAnsi="Arial" w:cs="Arial"/>
                <w:sz w:val="24"/>
                <w:lang w:eastAsia="ja-JP"/>
              </w:rPr>
            </w:pPr>
            <w:r>
              <w:rPr>
                <w:rFonts w:ascii="Arial" w:eastAsia="MS Mincho" w:hAnsi="Arial" w:cs="Arial"/>
                <w:sz w:val="24"/>
                <w:lang w:eastAsia="ja-JP"/>
              </w:rPr>
              <w:t>33</w:t>
            </w:r>
          </w:p>
        </w:tc>
      </w:tr>
      <w:tr w:rsidR="00FF32B5" w:rsidTr="0005048B">
        <w:trPr>
          <w:trHeight w:val="725"/>
        </w:trPr>
        <w:tc>
          <w:tcPr>
            <w:tcW w:w="704" w:type="dxa"/>
          </w:tcPr>
          <w:p w:rsidR="00FF32B5" w:rsidRPr="00FF32B5" w:rsidRDefault="00FF32B5" w:rsidP="0083312A">
            <w:pPr>
              <w:pStyle w:val="Akapitzlist"/>
              <w:numPr>
                <w:ilvl w:val="0"/>
                <w:numId w:val="37"/>
              </w:numPr>
              <w:spacing w:before="120" w:after="120" w:line="288" w:lineRule="auto"/>
              <w:rPr>
                <w:rFonts w:ascii="Arial" w:eastAsia="MS Mincho" w:hAnsi="Arial" w:cs="Arial"/>
                <w:szCs w:val="20"/>
                <w:lang w:eastAsia="ja-JP"/>
              </w:rPr>
            </w:pPr>
          </w:p>
        </w:tc>
        <w:tc>
          <w:tcPr>
            <w:tcW w:w="1276" w:type="dxa"/>
          </w:tcPr>
          <w:p w:rsidR="00FF32B5" w:rsidRPr="00EC2E58" w:rsidRDefault="008011B9" w:rsidP="0083312A">
            <w:pPr>
              <w:spacing w:before="120" w:after="120" w:line="288" w:lineRule="auto"/>
              <w:rPr>
                <w:rFonts w:ascii="Arial" w:eastAsia="MS Mincho" w:hAnsi="Arial" w:cs="Arial"/>
                <w:sz w:val="24"/>
                <w:lang w:eastAsia="ja-JP"/>
              </w:rPr>
            </w:pPr>
            <w:r>
              <w:rPr>
                <w:rFonts w:ascii="Arial" w:eastAsia="MS Mincho" w:hAnsi="Arial" w:cs="Arial"/>
                <w:sz w:val="24"/>
                <w:lang w:eastAsia="ja-JP"/>
              </w:rPr>
              <w:t>1 marzec 2021 r.</w:t>
            </w:r>
          </w:p>
        </w:tc>
        <w:tc>
          <w:tcPr>
            <w:tcW w:w="5386" w:type="dxa"/>
          </w:tcPr>
          <w:p w:rsidR="00FF32B5" w:rsidRDefault="00284DAF" w:rsidP="0083312A">
            <w:pPr>
              <w:spacing w:before="120" w:after="120" w:line="288" w:lineRule="auto"/>
              <w:rPr>
                <w:rFonts w:ascii="Arial" w:eastAsia="MS Mincho" w:hAnsi="Arial" w:cs="Arial"/>
                <w:sz w:val="24"/>
                <w:lang w:eastAsia="ja-JP"/>
              </w:rPr>
            </w:pPr>
            <w:r>
              <w:rPr>
                <w:rFonts w:ascii="Arial" w:eastAsia="MS Mincho" w:hAnsi="Arial" w:cs="Arial"/>
                <w:sz w:val="24"/>
                <w:lang w:eastAsia="ja-JP"/>
              </w:rPr>
              <w:t xml:space="preserve">Członkowie </w:t>
            </w:r>
            <w:r w:rsidRPr="00284DAF">
              <w:rPr>
                <w:rFonts w:ascii="Arial" w:eastAsia="MS Mincho" w:hAnsi="Arial" w:cs="Arial"/>
                <w:sz w:val="24"/>
                <w:lang w:eastAsia="ja-JP"/>
              </w:rPr>
              <w:t>Pomorskiej Rady ds. Polityki Senioralnej</w:t>
            </w:r>
          </w:p>
          <w:p w:rsidR="00284DAF" w:rsidRPr="00EC2E58" w:rsidRDefault="00284DAF" w:rsidP="0083312A">
            <w:pPr>
              <w:spacing w:before="120" w:after="120" w:line="288" w:lineRule="auto"/>
              <w:rPr>
                <w:rFonts w:ascii="Arial" w:eastAsia="MS Mincho" w:hAnsi="Arial" w:cs="Arial"/>
                <w:sz w:val="24"/>
                <w:lang w:eastAsia="ja-JP"/>
              </w:rPr>
            </w:pPr>
            <w:r w:rsidRPr="00EC2E58">
              <w:rPr>
                <w:rFonts w:ascii="Arial" w:eastAsia="MS Mincho" w:hAnsi="Arial" w:cs="Arial"/>
                <w:sz w:val="24"/>
                <w:lang w:eastAsia="ja-JP"/>
              </w:rPr>
              <w:t>grupa robocza (UMWP)</w:t>
            </w:r>
          </w:p>
        </w:tc>
        <w:tc>
          <w:tcPr>
            <w:tcW w:w="1618" w:type="dxa"/>
          </w:tcPr>
          <w:p w:rsidR="00FF32B5" w:rsidRPr="00EC2E58" w:rsidRDefault="001E6BF7" w:rsidP="0083312A">
            <w:pPr>
              <w:spacing w:before="120" w:after="120" w:line="288" w:lineRule="auto"/>
              <w:rPr>
                <w:rFonts w:ascii="Arial" w:eastAsia="MS Mincho" w:hAnsi="Arial" w:cs="Arial"/>
                <w:sz w:val="24"/>
                <w:lang w:eastAsia="ja-JP"/>
              </w:rPr>
            </w:pPr>
            <w:r>
              <w:rPr>
                <w:rFonts w:ascii="Arial" w:eastAsia="MS Mincho" w:hAnsi="Arial" w:cs="Arial"/>
                <w:sz w:val="24"/>
                <w:lang w:eastAsia="ja-JP"/>
              </w:rPr>
              <w:t>20</w:t>
            </w:r>
          </w:p>
        </w:tc>
      </w:tr>
    </w:tbl>
    <w:p w:rsidR="000A00BD" w:rsidRPr="00FF32B5" w:rsidRDefault="000A00BD" w:rsidP="00244465">
      <w:pPr>
        <w:spacing w:after="120" w:line="288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związku z sytuacją pandemiczną</w:t>
      </w:r>
      <w:r w:rsidR="00284DAF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istotną formą </w:t>
      </w:r>
      <w:r w:rsidR="00FB0057">
        <w:rPr>
          <w:rFonts w:ascii="Arial" w:eastAsia="Times New Roman" w:hAnsi="Arial" w:cs="Arial"/>
          <w:sz w:val="24"/>
          <w:szCs w:val="24"/>
          <w:lang w:eastAsia="pl-PL"/>
        </w:rPr>
        <w:t>konsultacji</w:t>
      </w:r>
      <w:r w:rsidRPr="009509A7">
        <w:rPr>
          <w:rFonts w:ascii="Arial" w:eastAsia="Times New Roman" w:hAnsi="Arial" w:cs="Arial"/>
          <w:sz w:val="24"/>
          <w:szCs w:val="24"/>
          <w:lang w:eastAsia="pl-PL"/>
        </w:rPr>
        <w:t xml:space="preserve"> była strona internetowa dedykowana procesowi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opracowania </w:t>
      </w:r>
      <w:r w:rsidR="00400263">
        <w:rPr>
          <w:rFonts w:ascii="Arial" w:eastAsia="Times New Roman" w:hAnsi="Arial" w:cs="Arial"/>
          <w:sz w:val="24"/>
          <w:szCs w:val="24"/>
          <w:lang w:eastAsia="pl-PL"/>
        </w:rPr>
        <w:t xml:space="preserve">RPS </w:t>
      </w:r>
      <w:hyperlink r:id="rId9" w:history="1">
        <w:r w:rsidRPr="000A00BD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</w:t>
        </w:r>
        <w:r w:rsidRPr="000A00BD">
          <w:rPr>
            <w:rStyle w:val="Hipercze"/>
            <w:rFonts w:ascii="Arial" w:hAnsi="Arial" w:cs="Arial"/>
            <w:sz w:val="24"/>
            <w:szCs w:val="24"/>
          </w:rPr>
          <w:t>strategia2030.pomorskie.eu</w:t>
        </w:r>
      </w:hyperlink>
      <w:r w:rsidRPr="009509A7">
        <w:rPr>
          <w:rFonts w:ascii="Arial" w:hAnsi="Arial" w:cs="Arial"/>
          <w:sz w:val="24"/>
          <w:szCs w:val="24"/>
        </w:rPr>
        <w:t>, na</w:t>
      </w:r>
      <w:r>
        <w:rPr>
          <w:rFonts w:ascii="Arial" w:hAnsi="Arial" w:cs="Arial"/>
          <w:sz w:val="24"/>
          <w:szCs w:val="24"/>
        </w:rPr>
        <w:t xml:space="preserve"> </w:t>
      </w:r>
      <w:r w:rsidRPr="009509A7">
        <w:rPr>
          <w:rFonts w:ascii="Arial" w:hAnsi="Arial" w:cs="Arial"/>
          <w:sz w:val="24"/>
          <w:szCs w:val="24"/>
        </w:rPr>
        <w:t xml:space="preserve">której zamieszczono istotne materiały oraz informacje związane z procesem konsultacji. </w:t>
      </w:r>
      <w:r w:rsidR="00B411CE">
        <w:rPr>
          <w:rFonts w:ascii="Arial" w:hAnsi="Arial" w:cs="Arial"/>
          <w:sz w:val="24"/>
          <w:szCs w:val="24"/>
        </w:rPr>
        <w:t>Informacja dotycząca</w:t>
      </w:r>
      <w:r>
        <w:rPr>
          <w:rFonts w:ascii="Arial" w:hAnsi="Arial" w:cs="Arial"/>
          <w:sz w:val="24"/>
          <w:szCs w:val="24"/>
        </w:rPr>
        <w:t xml:space="preserve"> </w:t>
      </w:r>
      <w:r w:rsidR="00FB0057">
        <w:rPr>
          <w:rFonts w:ascii="Arial" w:hAnsi="Arial" w:cs="Arial"/>
          <w:sz w:val="24"/>
          <w:szCs w:val="24"/>
        </w:rPr>
        <w:t>konsultacji</w:t>
      </w:r>
      <w:r>
        <w:rPr>
          <w:rFonts w:ascii="Arial" w:hAnsi="Arial" w:cs="Arial"/>
          <w:sz w:val="24"/>
          <w:szCs w:val="24"/>
        </w:rPr>
        <w:t xml:space="preserve"> RPS udostępniona była również na stronie Regionalnego Ośrodka Polityki Społecznej UMWP: </w:t>
      </w:r>
      <w:hyperlink r:id="rId10" w:history="1">
        <w:r w:rsidRPr="00F423B8">
          <w:rPr>
            <w:rStyle w:val="Hipercze"/>
            <w:rFonts w:ascii="Arial" w:hAnsi="Arial" w:cs="Arial"/>
            <w:sz w:val="24"/>
            <w:szCs w:val="24"/>
          </w:rPr>
          <w:t>www.rops.pomorskie.eu</w:t>
        </w:r>
      </w:hyperlink>
      <w:r>
        <w:rPr>
          <w:rFonts w:ascii="Arial" w:hAnsi="Arial" w:cs="Arial"/>
          <w:sz w:val="24"/>
          <w:szCs w:val="24"/>
        </w:rPr>
        <w:t xml:space="preserve"> oraz na profilu ROPS na portalu Facebook. </w:t>
      </w:r>
      <w:r w:rsidRPr="009509A7">
        <w:rPr>
          <w:rFonts w:ascii="Arial" w:hAnsi="Arial" w:cs="Arial"/>
          <w:sz w:val="24"/>
          <w:szCs w:val="24"/>
        </w:rPr>
        <w:t>Pisemne stanowiska można było przesyłać w wersji elektronicznej na adres:</w:t>
      </w:r>
      <w:r w:rsidRPr="000A00BD">
        <w:t xml:space="preserve"> </w:t>
      </w:r>
      <w:hyperlink r:id="rId11" w:history="1">
        <w:r w:rsidRPr="00F423B8">
          <w:rPr>
            <w:rStyle w:val="Hipercze"/>
            <w:rFonts w:ascii="Arial" w:hAnsi="Arial" w:cs="Arial"/>
            <w:sz w:val="24"/>
            <w:szCs w:val="24"/>
          </w:rPr>
          <w:t>rps.zps@pomorskie.eu</w:t>
        </w:r>
      </w:hyperlink>
      <w:r w:rsidRPr="009509A7">
        <w:rPr>
          <w:rFonts w:ascii="Arial" w:hAnsi="Arial" w:cs="Arial"/>
          <w:sz w:val="24"/>
          <w:szCs w:val="24"/>
        </w:rPr>
        <w:t>, bądź w wersji papierowej na adres siedziby Urzędu Marszałkowsk</w:t>
      </w:r>
      <w:r w:rsidRPr="009509A7">
        <w:rPr>
          <w:rFonts w:ascii="Arial" w:hAnsi="Arial" w:cs="Arial"/>
          <w:color w:val="000000"/>
          <w:sz w:val="24"/>
          <w:szCs w:val="24"/>
        </w:rPr>
        <w:t>iego Województwa Pomorskiego.</w:t>
      </w:r>
    </w:p>
    <w:p w:rsidR="008A1607" w:rsidRDefault="00127DED" w:rsidP="00CC3120">
      <w:pPr>
        <w:spacing w:before="120" w:after="120" w:line="288" w:lineRule="auto"/>
        <w:rPr>
          <w:rFonts w:ascii="Arial" w:eastAsia="MS Mincho" w:hAnsi="Arial" w:cs="Arial"/>
          <w:sz w:val="24"/>
          <w:szCs w:val="24"/>
          <w:lang w:eastAsia="ja-JP"/>
        </w:rPr>
      </w:pPr>
      <w:r w:rsidRPr="00CC3120">
        <w:rPr>
          <w:rFonts w:ascii="Arial" w:eastAsia="MS Mincho" w:hAnsi="Arial" w:cs="Arial"/>
          <w:sz w:val="24"/>
          <w:szCs w:val="24"/>
          <w:lang w:eastAsia="ja-JP"/>
        </w:rPr>
        <w:t xml:space="preserve">W dniu </w:t>
      </w:r>
      <w:r w:rsidRPr="00A102FC">
        <w:rPr>
          <w:rFonts w:ascii="Arial" w:eastAsia="MS Mincho" w:hAnsi="Arial" w:cs="Arial"/>
          <w:sz w:val="24"/>
          <w:szCs w:val="24"/>
          <w:lang w:eastAsia="ja-JP"/>
        </w:rPr>
        <w:t>1</w:t>
      </w:r>
      <w:r w:rsidR="00A102FC" w:rsidRPr="00A102FC">
        <w:rPr>
          <w:rFonts w:ascii="Arial" w:eastAsia="MS Mincho" w:hAnsi="Arial" w:cs="Arial"/>
          <w:sz w:val="24"/>
          <w:szCs w:val="24"/>
          <w:lang w:eastAsia="ja-JP"/>
        </w:rPr>
        <w:t>7</w:t>
      </w:r>
      <w:r w:rsidRPr="00A102FC">
        <w:rPr>
          <w:rFonts w:ascii="Arial" w:eastAsia="MS Mincho" w:hAnsi="Arial" w:cs="Arial"/>
          <w:sz w:val="24"/>
          <w:szCs w:val="24"/>
          <w:lang w:eastAsia="ja-JP"/>
        </w:rPr>
        <w:t xml:space="preserve"> lutego </w:t>
      </w:r>
      <w:r w:rsidRPr="00CC3120">
        <w:rPr>
          <w:rFonts w:ascii="Arial" w:eastAsia="MS Mincho" w:hAnsi="Arial" w:cs="Arial"/>
          <w:sz w:val="24"/>
          <w:szCs w:val="24"/>
          <w:lang w:eastAsia="ja-JP"/>
        </w:rPr>
        <w:t xml:space="preserve">odbyło się posiedzenie </w:t>
      </w:r>
      <w:r w:rsidR="007868B2" w:rsidRPr="00CC3120">
        <w:rPr>
          <w:rFonts w:ascii="Arial" w:eastAsia="MS Mincho" w:hAnsi="Arial" w:cs="Arial"/>
          <w:sz w:val="24"/>
          <w:szCs w:val="24"/>
          <w:lang w:eastAsia="ja-JP"/>
        </w:rPr>
        <w:t>Komisj</w:t>
      </w:r>
      <w:r w:rsidRPr="00CC3120">
        <w:rPr>
          <w:rFonts w:ascii="Arial" w:eastAsia="MS Mincho" w:hAnsi="Arial" w:cs="Arial"/>
          <w:sz w:val="24"/>
          <w:szCs w:val="24"/>
          <w:lang w:eastAsia="ja-JP"/>
        </w:rPr>
        <w:t>i</w:t>
      </w:r>
      <w:r w:rsidR="007868B2" w:rsidRPr="00CC3120">
        <w:rPr>
          <w:rFonts w:ascii="Arial" w:eastAsia="MS Mincho" w:hAnsi="Arial" w:cs="Arial"/>
          <w:sz w:val="24"/>
          <w:szCs w:val="24"/>
          <w:lang w:eastAsia="ja-JP"/>
        </w:rPr>
        <w:t xml:space="preserve"> Zdrowia, Polityki Społecznej i Rodziny Sejmiku Województwa Pomorskiego</w:t>
      </w:r>
      <w:r w:rsidRPr="00CC3120">
        <w:rPr>
          <w:rFonts w:ascii="Arial" w:eastAsia="MS Mincho" w:hAnsi="Arial" w:cs="Arial"/>
          <w:sz w:val="24"/>
          <w:szCs w:val="24"/>
          <w:lang w:eastAsia="ja-JP"/>
        </w:rPr>
        <w:t>.</w:t>
      </w:r>
      <w:r w:rsidR="006F3B4E" w:rsidRPr="00CC3120">
        <w:rPr>
          <w:rFonts w:ascii="Arial" w:eastAsia="MS Mincho" w:hAnsi="Arial" w:cs="Arial"/>
          <w:sz w:val="24"/>
          <w:szCs w:val="24"/>
          <w:lang w:eastAsia="ja-JP"/>
        </w:rPr>
        <w:t xml:space="preserve"> W spotkaniu uczestniczyło </w:t>
      </w:r>
      <w:r w:rsidR="005D019E" w:rsidRPr="00CC3120">
        <w:rPr>
          <w:rFonts w:ascii="Arial" w:eastAsia="MS Mincho" w:hAnsi="Arial" w:cs="Arial"/>
          <w:sz w:val="24"/>
          <w:szCs w:val="24"/>
          <w:lang w:eastAsia="ja-JP"/>
        </w:rPr>
        <w:t xml:space="preserve">14 </w:t>
      </w:r>
      <w:r w:rsidR="006F3B4E" w:rsidRPr="00CC3120">
        <w:rPr>
          <w:rFonts w:ascii="Arial" w:eastAsia="MS Mincho" w:hAnsi="Arial" w:cs="Arial"/>
          <w:sz w:val="24"/>
          <w:szCs w:val="24"/>
          <w:lang w:eastAsia="ja-JP"/>
        </w:rPr>
        <w:t>osób, w tym</w:t>
      </w:r>
      <w:r w:rsidR="00763059" w:rsidRPr="00CC3120">
        <w:rPr>
          <w:rFonts w:ascii="Arial" w:eastAsia="MS Mincho" w:hAnsi="Arial" w:cs="Arial"/>
          <w:sz w:val="24"/>
          <w:szCs w:val="24"/>
          <w:lang w:eastAsia="ja-JP"/>
        </w:rPr>
        <w:t xml:space="preserve"> 6</w:t>
      </w:r>
      <w:r w:rsidR="006F3B4E" w:rsidRPr="00CC3120">
        <w:rPr>
          <w:rFonts w:ascii="Arial" w:eastAsia="MS Mincho" w:hAnsi="Arial" w:cs="Arial"/>
          <w:sz w:val="24"/>
          <w:szCs w:val="24"/>
          <w:lang w:eastAsia="ja-JP"/>
        </w:rPr>
        <w:t xml:space="preserve"> radnych S</w:t>
      </w:r>
      <w:r w:rsidRPr="00CC3120">
        <w:rPr>
          <w:rFonts w:ascii="Arial" w:eastAsia="MS Mincho" w:hAnsi="Arial" w:cs="Arial"/>
          <w:sz w:val="24"/>
          <w:szCs w:val="24"/>
          <w:lang w:eastAsia="ja-JP"/>
        </w:rPr>
        <w:t xml:space="preserve">ejmiku </w:t>
      </w:r>
      <w:r w:rsidR="006F3B4E" w:rsidRPr="00CC3120">
        <w:rPr>
          <w:rFonts w:ascii="Arial" w:eastAsia="MS Mincho" w:hAnsi="Arial" w:cs="Arial"/>
          <w:sz w:val="24"/>
          <w:szCs w:val="24"/>
          <w:lang w:eastAsia="ja-JP"/>
        </w:rPr>
        <w:t>W</w:t>
      </w:r>
      <w:r w:rsidRPr="00CC3120">
        <w:rPr>
          <w:rFonts w:ascii="Arial" w:eastAsia="MS Mincho" w:hAnsi="Arial" w:cs="Arial"/>
          <w:sz w:val="24"/>
          <w:szCs w:val="24"/>
          <w:lang w:eastAsia="ja-JP"/>
        </w:rPr>
        <w:t xml:space="preserve">ojewództwa </w:t>
      </w:r>
      <w:r w:rsidR="006F3B4E" w:rsidRPr="00CC3120">
        <w:rPr>
          <w:rFonts w:ascii="Arial" w:eastAsia="MS Mincho" w:hAnsi="Arial" w:cs="Arial"/>
          <w:sz w:val="24"/>
          <w:szCs w:val="24"/>
          <w:lang w:eastAsia="ja-JP"/>
        </w:rPr>
        <w:t>P</w:t>
      </w:r>
      <w:r w:rsidRPr="00CC3120">
        <w:rPr>
          <w:rFonts w:ascii="Arial" w:eastAsia="MS Mincho" w:hAnsi="Arial" w:cs="Arial"/>
          <w:sz w:val="24"/>
          <w:szCs w:val="24"/>
          <w:lang w:eastAsia="ja-JP"/>
        </w:rPr>
        <w:t>omorskiego</w:t>
      </w:r>
      <w:r w:rsidR="006F3B4E" w:rsidRPr="00CC3120">
        <w:rPr>
          <w:rFonts w:ascii="Arial" w:eastAsia="MS Mincho" w:hAnsi="Arial" w:cs="Arial"/>
          <w:sz w:val="24"/>
          <w:szCs w:val="24"/>
          <w:lang w:eastAsia="ja-JP"/>
        </w:rPr>
        <w:t>. Projekt RPS został przekazany członkom w/w komisji drogą elektroniczną. Podczas posiedzenia nie zgłoszono uwag do zapisów projektu RPS.</w:t>
      </w:r>
      <w:r w:rsidR="00244465">
        <w:rPr>
          <w:rFonts w:ascii="Arial" w:eastAsia="MS Mincho" w:hAnsi="Arial" w:cs="Arial"/>
          <w:sz w:val="24"/>
          <w:szCs w:val="24"/>
          <w:lang w:eastAsia="ja-JP"/>
        </w:rPr>
        <w:t xml:space="preserve"> Dodatkowo informacje o procesie </w:t>
      </w:r>
      <w:r w:rsidR="00FB0057">
        <w:rPr>
          <w:rFonts w:ascii="Arial" w:eastAsia="MS Mincho" w:hAnsi="Arial" w:cs="Arial"/>
          <w:sz w:val="24"/>
          <w:szCs w:val="24"/>
          <w:lang w:eastAsia="ja-JP"/>
        </w:rPr>
        <w:t>konsultacji</w:t>
      </w:r>
      <w:r w:rsidR="00244465">
        <w:rPr>
          <w:rFonts w:ascii="Arial" w:eastAsia="MS Mincho" w:hAnsi="Arial" w:cs="Arial"/>
          <w:sz w:val="24"/>
          <w:szCs w:val="24"/>
          <w:lang w:eastAsia="ja-JP"/>
        </w:rPr>
        <w:t>, wraz z dokumentacją</w:t>
      </w:r>
      <w:r w:rsidR="00B053DD">
        <w:rPr>
          <w:rFonts w:ascii="Arial" w:eastAsia="MS Mincho" w:hAnsi="Arial" w:cs="Arial"/>
          <w:sz w:val="24"/>
          <w:szCs w:val="24"/>
          <w:lang w:eastAsia="ja-JP"/>
        </w:rPr>
        <w:t>, w tym projektem RPS zostały przekazane Wojewódzkiej Radzie Dialogu Społecznego.</w:t>
      </w:r>
    </w:p>
    <w:p w:rsidR="008A1607" w:rsidRDefault="00257D7D" w:rsidP="00E67FCD">
      <w:pPr>
        <w:spacing w:before="120" w:after="12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509A7">
        <w:rPr>
          <w:rFonts w:ascii="Arial" w:hAnsi="Arial" w:cs="Arial"/>
          <w:color w:val="000000"/>
          <w:sz w:val="24"/>
          <w:szCs w:val="24"/>
        </w:rPr>
        <w:lastRenderedPageBreak/>
        <w:t xml:space="preserve">Dla poprawy efektywności procesu konsultacji, stworzony został formularz (załącznik nr 2) uczestnika </w:t>
      </w:r>
      <w:r w:rsidR="00FB0057">
        <w:rPr>
          <w:rFonts w:ascii="Arial" w:hAnsi="Arial" w:cs="Arial"/>
          <w:color w:val="000000"/>
          <w:sz w:val="24"/>
          <w:szCs w:val="24"/>
        </w:rPr>
        <w:t>konsultacji</w:t>
      </w:r>
      <w:r w:rsidRPr="009509A7">
        <w:rPr>
          <w:rFonts w:ascii="Arial" w:hAnsi="Arial" w:cs="Arial"/>
          <w:color w:val="000000"/>
          <w:sz w:val="24"/>
          <w:szCs w:val="24"/>
        </w:rPr>
        <w:t xml:space="preserve">, składający się z </w:t>
      </w:r>
      <w:r w:rsidR="00941549" w:rsidRPr="009509A7">
        <w:rPr>
          <w:rFonts w:ascii="Arial" w:hAnsi="Arial" w:cs="Arial"/>
          <w:color w:val="000000"/>
          <w:sz w:val="24"/>
          <w:szCs w:val="24"/>
        </w:rPr>
        <w:t>czterech</w:t>
      </w:r>
      <w:r w:rsidRPr="009509A7">
        <w:rPr>
          <w:rFonts w:ascii="Arial" w:hAnsi="Arial" w:cs="Arial"/>
          <w:color w:val="000000"/>
          <w:sz w:val="24"/>
          <w:szCs w:val="24"/>
        </w:rPr>
        <w:t xml:space="preserve"> części. W</w:t>
      </w:r>
      <w:r w:rsidR="00CC3120">
        <w:rPr>
          <w:rFonts w:ascii="Arial" w:hAnsi="Arial" w:cs="Arial"/>
          <w:color w:val="000000"/>
          <w:sz w:val="24"/>
          <w:szCs w:val="24"/>
        </w:rPr>
        <w:t xml:space="preserve"> </w:t>
      </w:r>
      <w:r w:rsidRPr="009509A7">
        <w:rPr>
          <w:rFonts w:ascii="Arial" w:hAnsi="Arial" w:cs="Arial"/>
          <w:color w:val="000000"/>
          <w:sz w:val="24"/>
          <w:szCs w:val="24"/>
        </w:rPr>
        <w:t>pierwsz</w:t>
      </w:r>
      <w:r w:rsidR="00941549" w:rsidRPr="009509A7">
        <w:rPr>
          <w:rFonts w:ascii="Arial" w:hAnsi="Arial" w:cs="Arial"/>
          <w:color w:val="000000"/>
          <w:sz w:val="24"/>
          <w:szCs w:val="24"/>
        </w:rPr>
        <w:t>ych</w:t>
      </w:r>
      <w:r w:rsidRPr="009509A7">
        <w:rPr>
          <w:rFonts w:ascii="Arial" w:hAnsi="Arial" w:cs="Arial"/>
          <w:color w:val="000000"/>
          <w:sz w:val="24"/>
          <w:szCs w:val="24"/>
        </w:rPr>
        <w:t xml:space="preserve"> </w:t>
      </w:r>
      <w:r w:rsidR="00941549" w:rsidRPr="009509A7">
        <w:rPr>
          <w:rFonts w:ascii="Arial" w:hAnsi="Arial" w:cs="Arial"/>
          <w:color w:val="000000"/>
          <w:sz w:val="24"/>
          <w:szCs w:val="24"/>
        </w:rPr>
        <w:t xml:space="preserve">dwóch </w:t>
      </w:r>
      <w:r w:rsidRPr="009509A7">
        <w:rPr>
          <w:rFonts w:ascii="Arial" w:hAnsi="Arial" w:cs="Arial"/>
          <w:color w:val="000000"/>
          <w:sz w:val="24"/>
          <w:szCs w:val="24"/>
        </w:rPr>
        <w:t>uczestnicy konsultacji</w:t>
      </w:r>
      <w:r w:rsidR="00941549" w:rsidRPr="009509A7">
        <w:rPr>
          <w:rFonts w:ascii="Arial" w:hAnsi="Arial" w:cs="Arial"/>
          <w:color w:val="000000"/>
          <w:sz w:val="24"/>
          <w:szCs w:val="24"/>
        </w:rPr>
        <w:t xml:space="preserve"> wypełniali podstawowe dane osobowe i zakres uwag, w kolejnych dwóch przekazali opinie i propozycje szczegółowe zmian, </w:t>
      </w:r>
      <w:r w:rsidRPr="009509A7">
        <w:rPr>
          <w:rFonts w:ascii="Arial" w:hAnsi="Arial" w:cs="Arial"/>
          <w:color w:val="000000"/>
          <w:sz w:val="24"/>
          <w:szCs w:val="24"/>
        </w:rPr>
        <w:t xml:space="preserve">w formie </w:t>
      </w:r>
      <w:r w:rsidR="00941549" w:rsidRPr="009509A7">
        <w:rPr>
          <w:rFonts w:ascii="Arial" w:hAnsi="Arial" w:cs="Arial"/>
          <w:color w:val="000000"/>
          <w:sz w:val="24"/>
          <w:szCs w:val="24"/>
        </w:rPr>
        <w:t xml:space="preserve">przygotowanej </w:t>
      </w:r>
      <w:r w:rsidRPr="009509A7">
        <w:rPr>
          <w:rFonts w:ascii="Arial" w:hAnsi="Arial" w:cs="Arial"/>
          <w:color w:val="000000"/>
          <w:sz w:val="24"/>
          <w:szCs w:val="24"/>
        </w:rPr>
        <w:t>tabel</w:t>
      </w:r>
      <w:r w:rsidR="00941549" w:rsidRPr="009509A7">
        <w:rPr>
          <w:rFonts w:ascii="Arial" w:hAnsi="Arial" w:cs="Arial"/>
          <w:color w:val="000000"/>
          <w:sz w:val="24"/>
          <w:szCs w:val="24"/>
        </w:rPr>
        <w:t>i</w:t>
      </w:r>
      <w:r w:rsidRPr="009509A7">
        <w:rPr>
          <w:rFonts w:ascii="Arial" w:hAnsi="Arial" w:cs="Arial"/>
          <w:color w:val="000000"/>
          <w:sz w:val="24"/>
          <w:szCs w:val="24"/>
        </w:rPr>
        <w:t xml:space="preserve"> </w:t>
      </w:r>
      <w:r w:rsidR="00941549" w:rsidRPr="009509A7">
        <w:rPr>
          <w:rFonts w:ascii="Arial" w:hAnsi="Arial" w:cs="Arial"/>
          <w:color w:val="000000"/>
          <w:sz w:val="24"/>
          <w:szCs w:val="24"/>
        </w:rPr>
        <w:t xml:space="preserve">oraz pozostałe uwagi będące odpowiedzią na pytania problemowe. Formularz dawał możliwość kompleksowego wypowiedzenia się na temat projektu </w:t>
      </w:r>
      <w:r w:rsidR="00941549" w:rsidRPr="009509A7">
        <w:rPr>
          <w:rFonts w:ascii="Arial" w:eastAsia="Times New Roman" w:hAnsi="Arial" w:cs="Arial"/>
          <w:sz w:val="24"/>
          <w:szCs w:val="24"/>
          <w:lang w:eastAsia="pl-PL"/>
        </w:rPr>
        <w:t>RPS, a także ułatwił analizę zgłaszanych postulatów.</w:t>
      </w:r>
      <w:r w:rsidR="008A1607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:rsidR="00DD5AC4" w:rsidRPr="00CC3120" w:rsidRDefault="00CC3120" w:rsidP="008A1607">
      <w:pPr>
        <w:pStyle w:val="Nagwek2"/>
        <w:keepLines w:val="0"/>
        <w:numPr>
          <w:ilvl w:val="0"/>
          <w:numId w:val="34"/>
        </w:numPr>
        <w:tabs>
          <w:tab w:val="left" w:pos="284"/>
        </w:tabs>
        <w:spacing w:before="120" w:after="120"/>
        <w:ind w:left="426"/>
        <w:rPr>
          <w:rStyle w:val="Nagwek2Znak"/>
          <w:rFonts w:ascii="Arial" w:eastAsia="Times New Roman" w:hAnsi="Arial" w:cs="Arial"/>
          <w:b/>
          <w:color w:val="auto"/>
          <w:sz w:val="28"/>
          <w:szCs w:val="28"/>
          <w:lang w:eastAsia="pl-PL"/>
        </w:rPr>
      </w:pPr>
      <w:bookmarkStart w:id="4" w:name="_Toc68066416"/>
      <w:r w:rsidRPr="00CC3120">
        <w:rPr>
          <w:rStyle w:val="Nagwek2Znak"/>
          <w:rFonts w:ascii="Arial" w:eastAsia="Times New Roman" w:hAnsi="Arial" w:cs="Arial"/>
          <w:b/>
          <w:bCs/>
          <w:iCs/>
          <w:color w:val="auto"/>
          <w:sz w:val="28"/>
          <w:szCs w:val="28"/>
          <w:lang w:eastAsia="pl-PL"/>
        </w:rPr>
        <w:lastRenderedPageBreak/>
        <w:t xml:space="preserve">Główne wnioski z </w:t>
      </w:r>
      <w:r w:rsidR="00FB0057">
        <w:rPr>
          <w:rStyle w:val="Nagwek2Znak"/>
          <w:rFonts w:ascii="Arial" w:eastAsia="Times New Roman" w:hAnsi="Arial" w:cs="Arial"/>
          <w:b/>
          <w:bCs/>
          <w:iCs/>
          <w:color w:val="auto"/>
          <w:sz w:val="28"/>
          <w:szCs w:val="28"/>
          <w:lang w:eastAsia="pl-PL"/>
        </w:rPr>
        <w:t>konsultacji</w:t>
      </w:r>
      <w:bookmarkEnd w:id="4"/>
    </w:p>
    <w:p w:rsidR="003B11FD" w:rsidRDefault="00941549" w:rsidP="00A64835">
      <w:pPr>
        <w:spacing w:before="0" w:after="12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509A7">
        <w:rPr>
          <w:rFonts w:ascii="Arial" w:eastAsia="MS Mincho" w:hAnsi="Arial" w:cs="Arial"/>
          <w:sz w:val="24"/>
          <w:szCs w:val="24"/>
          <w:lang w:eastAsia="ja-JP"/>
        </w:rPr>
        <w:t>Niniejszy rozdział stanowi syntezę wszystkich uwag, propozycji i spostrzeżeń zgłoszonych</w:t>
      </w:r>
      <w:r w:rsidR="002B5F00" w:rsidRPr="009509A7">
        <w:rPr>
          <w:rFonts w:ascii="Arial" w:eastAsia="MS Mincho" w:hAnsi="Arial" w:cs="Arial"/>
          <w:sz w:val="24"/>
          <w:szCs w:val="24"/>
          <w:lang w:eastAsia="ja-JP"/>
        </w:rPr>
        <w:t xml:space="preserve"> do projektu </w:t>
      </w:r>
      <w:r w:rsidR="002B5F00" w:rsidRPr="009509A7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E67FCD">
        <w:rPr>
          <w:rFonts w:ascii="Arial" w:eastAsia="Times New Roman" w:hAnsi="Arial" w:cs="Arial"/>
          <w:sz w:val="24"/>
          <w:szCs w:val="24"/>
          <w:lang w:eastAsia="pl-PL"/>
        </w:rPr>
        <w:t xml:space="preserve">egionalnego </w:t>
      </w:r>
      <w:r w:rsidR="002B5F00" w:rsidRPr="009509A7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E67FCD">
        <w:rPr>
          <w:rFonts w:ascii="Arial" w:eastAsia="Times New Roman" w:hAnsi="Arial" w:cs="Arial"/>
          <w:sz w:val="24"/>
          <w:szCs w:val="24"/>
          <w:lang w:eastAsia="pl-PL"/>
        </w:rPr>
        <w:t xml:space="preserve">rogramu </w:t>
      </w:r>
      <w:r w:rsidR="002B5F00" w:rsidRPr="009509A7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="00E67FCD">
        <w:rPr>
          <w:rFonts w:ascii="Arial" w:eastAsia="Times New Roman" w:hAnsi="Arial" w:cs="Arial"/>
          <w:sz w:val="24"/>
          <w:szCs w:val="24"/>
          <w:lang w:eastAsia="pl-PL"/>
        </w:rPr>
        <w:t>trategicznego w zakresie bezpieczeństwa zdrowotnego i wrażliwości społecznej</w:t>
      </w:r>
      <w:r w:rsidR="002B5F00" w:rsidRPr="009509A7">
        <w:rPr>
          <w:rFonts w:ascii="Arial" w:eastAsia="Times New Roman" w:hAnsi="Arial" w:cs="Arial"/>
          <w:sz w:val="24"/>
          <w:szCs w:val="24"/>
          <w:lang w:eastAsia="pl-PL"/>
        </w:rPr>
        <w:t xml:space="preserve"> w</w:t>
      </w:r>
      <w:r w:rsidR="003B11FD">
        <w:rPr>
          <w:rFonts w:ascii="Arial" w:eastAsia="Times New Roman" w:hAnsi="Arial" w:cs="Arial"/>
          <w:sz w:val="24"/>
          <w:szCs w:val="24"/>
          <w:lang w:eastAsia="pl-PL"/>
        </w:rPr>
        <w:t xml:space="preserve"> ramach </w:t>
      </w:r>
      <w:r w:rsidR="00FB0057">
        <w:rPr>
          <w:rFonts w:ascii="Arial" w:eastAsia="Times New Roman" w:hAnsi="Arial" w:cs="Arial"/>
          <w:sz w:val="24"/>
          <w:szCs w:val="24"/>
          <w:lang w:eastAsia="pl-PL"/>
        </w:rPr>
        <w:t>konsultacji</w:t>
      </w:r>
      <w:r w:rsidR="003B11F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54180" w:rsidRDefault="002B5F00" w:rsidP="00154180">
      <w:pPr>
        <w:spacing w:before="0" w:after="120" w:line="288" w:lineRule="auto"/>
        <w:rPr>
          <w:rFonts w:ascii="Arial" w:eastAsia="Times New Roman" w:hAnsi="Arial" w:cs="Arial"/>
          <w:sz w:val="24"/>
          <w:szCs w:val="24"/>
        </w:rPr>
      </w:pPr>
      <w:r w:rsidRPr="003B11FD">
        <w:rPr>
          <w:rFonts w:ascii="Arial" w:eastAsia="Times New Roman" w:hAnsi="Arial" w:cs="Arial"/>
          <w:sz w:val="24"/>
          <w:szCs w:val="24"/>
        </w:rPr>
        <w:t xml:space="preserve">Zgłoszone uwagi </w:t>
      </w:r>
      <w:r w:rsidR="00B27562" w:rsidRPr="003B11FD">
        <w:rPr>
          <w:rFonts w:ascii="Arial" w:eastAsia="Times New Roman" w:hAnsi="Arial" w:cs="Arial"/>
          <w:sz w:val="24"/>
          <w:szCs w:val="24"/>
        </w:rPr>
        <w:t xml:space="preserve">w ramach </w:t>
      </w:r>
      <w:r w:rsidR="00FB0057">
        <w:rPr>
          <w:rFonts w:ascii="Arial" w:eastAsia="Times New Roman" w:hAnsi="Arial" w:cs="Arial"/>
          <w:sz w:val="24"/>
          <w:szCs w:val="24"/>
        </w:rPr>
        <w:t>konsultacji</w:t>
      </w:r>
      <w:r w:rsidR="00B27562" w:rsidRPr="003B11FD">
        <w:rPr>
          <w:rFonts w:ascii="Arial" w:eastAsia="Times New Roman" w:hAnsi="Arial" w:cs="Arial"/>
          <w:sz w:val="24"/>
          <w:szCs w:val="24"/>
        </w:rPr>
        <w:t xml:space="preserve"> RPS </w:t>
      </w:r>
      <w:r w:rsidRPr="003B11FD">
        <w:rPr>
          <w:rFonts w:ascii="Arial" w:eastAsia="Times New Roman" w:hAnsi="Arial" w:cs="Arial"/>
          <w:sz w:val="24"/>
          <w:szCs w:val="24"/>
        </w:rPr>
        <w:t>były w</w:t>
      </w:r>
      <w:r w:rsidR="006B26F7" w:rsidRPr="003B11FD">
        <w:rPr>
          <w:rFonts w:ascii="Arial" w:eastAsia="Times New Roman" w:hAnsi="Arial" w:cs="Arial"/>
          <w:sz w:val="24"/>
          <w:szCs w:val="24"/>
        </w:rPr>
        <w:t xml:space="preserve"> </w:t>
      </w:r>
      <w:r w:rsidRPr="003B11FD">
        <w:rPr>
          <w:rFonts w:ascii="Arial" w:eastAsia="Times New Roman" w:hAnsi="Arial" w:cs="Arial"/>
          <w:sz w:val="24"/>
          <w:szCs w:val="24"/>
        </w:rPr>
        <w:t>większości szczegółowe, sugerując wprost zmiany konkretnych zapisów lub sformułowań.</w:t>
      </w:r>
      <w:r w:rsidR="00154180">
        <w:rPr>
          <w:rFonts w:ascii="Arial" w:eastAsia="Times New Roman" w:hAnsi="Arial" w:cs="Arial"/>
          <w:sz w:val="24"/>
          <w:szCs w:val="24"/>
        </w:rPr>
        <w:t xml:space="preserve"> </w:t>
      </w:r>
      <w:r w:rsidR="00154180" w:rsidRPr="00D42630">
        <w:rPr>
          <w:rFonts w:ascii="Arial" w:eastAsia="Times New Roman" w:hAnsi="Arial" w:cs="Arial"/>
          <w:sz w:val="24"/>
          <w:szCs w:val="24"/>
        </w:rPr>
        <w:t>Redakcja części szczegółowych wniosków była na poziomie projektowania poszczególnych przedsięwzięć i szczegółowych projektów, które należałoby, zgodnie z intencjami składających realizować w ramach RPS</w:t>
      </w:r>
      <w:r w:rsidR="00154180">
        <w:rPr>
          <w:rFonts w:ascii="Arial" w:eastAsia="Times New Roman" w:hAnsi="Arial" w:cs="Arial"/>
          <w:sz w:val="24"/>
          <w:szCs w:val="24"/>
        </w:rPr>
        <w:t>.</w:t>
      </w:r>
    </w:p>
    <w:p w:rsidR="007837C5" w:rsidRPr="003B11FD" w:rsidRDefault="002B5F00" w:rsidP="00A64835">
      <w:pPr>
        <w:spacing w:before="0" w:after="120" w:line="288" w:lineRule="auto"/>
        <w:rPr>
          <w:rFonts w:ascii="Arial" w:eastAsia="Times New Roman" w:hAnsi="Arial" w:cs="Arial"/>
          <w:sz w:val="24"/>
          <w:szCs w:val="24"/>
        </w:rPr>
      </w:pPr>
      <w:r w:rsidRPr="003B11FD">
        <w:rPr>
          <w:rFonts w:ascii="Arial" w:eastAsia="Times New Roman" w:hAnsi="Arial" w:cs="Arial"/>
          <w:sz w:val="24"/>
          <w:szCs w:val="24"/>
        </w:rPr>
        <w:t>Wykaz zgłoszonych uwag/propozycji modyfikacji zapisów wraz z informacją na temat podjętej decyzji i uzasadnienia, co do uwzględnieni</w:t>
      </w:r>
      <w:r w:rsidR="00236062" w:rsidRPr="003B11FD">
        <w:rPr>
          <w:rFonts w:ascii="Arial" w:eastAsia="Times New Roman" w:hAnsi="Arial" w:cs="Arial"/>
          <w:sz w:val="24"/>
          <w:szCs w:val="24"/>
        </w:rPr>
        <w:t xml:space="preserve">a danego wniosku znajduje się w </w:t>
      </w:r>
      <w:r w:rsidRPr="003B11FD">
        <w:rPr>
          <w:rFonts w:ascii="Arial" w:eastAsia="Times New Roman" w:hAnsi="Arial" w:cs="Arial"/>
          <w:sz w:val="24"/>
          <w:szCs w:val="24"/>
        </w:rPr>
        <w:t xml:space="preserve">załączniku nr 1. Kolejność przedstawianych uwag i propozycji nie ma charakteru wartościującego. Większość z przedstawionych w tabeli postulatów została przytoczona w oryginalnym zapisie. </w:t>
      </w:r>
    </w:p>
    <w:p w:rsidR="00555848" w:rsidRPr="00555848" w:rsidRDefault="002B5F00" w:rsidP="00A64835">
      <w:pPr>
        <w:spacing w:before="0" w:after="120" w:line="288" w:lineRule="auto"/>
        <w:rPr>
          <w:rFonts w:ascii="Arial" w:eastAsia="Times New Roman" w:hAnsi="Arial" w:cs="Arial"/>
          <w:sz w:val="24"/>
          <w:szCs w:val="24"/>
        </w:rPr>
      </w:pPr>
      <w:r w:rsidRPr="003B11FD">
        <w:rPr>
          <w:rFonts w:ascii="Arial" w:eastAsia="Times New Roman" w:hAnsi="Arial" w:cs="Arial"/>
          <w:sz w:val="24"/>
          <w:szCs w:val="24"/>
        </w:rPr>
        <w:t xml:space="preserve">W trakcie </w:t>
      </w:r>
      <w:r w:rsidR="00FB0057">
        <w:rPr>
          <w:rFonts w:ascii="Arial" w:eastAsia="Times New Roman" w:hAnsi="Arial" w:cs="Arial"/>
          <w:sz w:val="24"/>
          <w:szCs w:val="24"/>
        </w:rPr>
        <w:t>konsultacji</w:t>
      </w:r>
      <w:r w:rsidRPr="003B11FD">
        <w:rPr>
          <w:rFonts w:ascii="Arial" w:eastAsia="Times New Roman" w:hAnsi="Arial" w:cs="Arial"/>
          <w:sz w:val="24"/>
          <w:szCs w:val="24"/>
        </w:rPr>
        <w:t xml:space="preserve"> projektu RPS </w:t>
      </w:r>
      <w:r w:rsidR="007837C5" w:rsidRPr="003B11FD">
        <w:rPr>
          <w:rFonts w:ascii="Arial" w:eastAsia="Times New Roman" w:hAnsi="Arial" w:cs="Arial"/>
          <w:sz w:val="24"/>
          <w:szCs w:val="24"/>
        </w:rPr>
        <w:t>zgłoszono łącznie</w:t>
      </w:r>
      <w:r w:rsidR="00B66094" w:rsidRPr="003B11FD">
        <w:rPr>
          <w:rFonts w:ascii="Arial" w:eastAsia="Times New Roman" w:hAnsi="Arial" w:cs="Arial"/>
          <w:sz w:val="24"/>
          <w:szCs w:val="24"/>
        </w:rPr>
        <w:t xml:space="preserve"> 39</w:t>
      </w:r>
      <w:r w:rsidR="00040E98">
        <w:rPr>
          <w:rFonts w:ascii="Arial" w:eastAsia="Times New Roman" w:hAnsi="Arial" w:cs="Arial"/>
          <w:sz w:val="24"/>
          <w:szCs w:val="24"/>
        </w:rPr>
        <w:t>2</w:t>
      </w:r>
      <w:r w:rsidR="007837C5" w:rsidRPr="003B11FD">
        <w:rPr>
          <w:rFonts w:ascii="Arial" w:eastAsia="Times New Roman" w:hAnsi="Arial" w:cs="Arial"/>
          <w:sz w:val="24"/>
          <w:szCs w:val="24"/>
        </w:rPr>
        <w:t xml:space="preserve"> uwag</w:t>
      </w:r>
      <w:r w:rsidR="00386887" w:rsidRPr="003B11FD">
        <w:rPr>
          <w:rFonts w:ascii="Arial" w:eastAsia="Times New Roman" w:hAnsi="Arial" w:cs="Arial"/>
          <w:sz w:val="24"/>
          <w:szCs w:val="24"/>
        </w:rPr>
        <w:t xml:space="preserve"> przekazanych poprzez formularz</w:t>
      </w:r>
      <w:r w:rsidR="00CF3AA3" w:rsidRPr="003B11FD">
        <w:rPr>
          <w:rFonts w:ascii="Arial" w:eastAsia="Times New Roman" w:hAnsi="Arial" w:cs="Arial"/>
          <w:sz w:val="24"/>
          <w:szCs w:val="24"/>
        </w:rPr>
        <w:t xml:space="preserve"> uczestnika </w:t>
      </w:r>
      <w:r w:rsidR="00FB0057">
        <w:rPr>
          <w:rFonts w:ascii="Arial" w:eastAsia="Times New Roman" w:hAnsi="Arial" w:cs="Arial"/>
          <w:sz w:val="24"/>
          <w:szCs w:val="24"/>
        </w:rPr>
        <w:t>konsultacji</w:t>
      </w:r>
      <w:r w:rsidR="00386887" w:rsidRPr="003B11FD">
        <w:rPr>
          <w:rFonts w:ascii="Arial" w:eastAsia="Times New Roman" w:hAnsi="Arial" w:cs="Arial"/>
          <w:sz w:val="24"/>
          <w:szCs w:val="24"/>
        </w:rPr>
        <w:t>.</w:t>
      </w:r>
      <w:r w:rsidR="007837C5" w:rsidRPr="003B11FD">
        <w:rPr>
          <w:rFonts w:ascii="Arial" w:eastAsia="Times New Roman" w:hAnsi="Arial" w:cs="Arial"/>
          <w:sz w:val="24"/>
          <w:szCs w:val="24"/>
        </w:rPr>
        <w:t xml:space="preserve"> Każdy z postulatów został dogłębnie ro</w:t>
      </w:r>
      <w:r w:rsidR="00566737" w:rsidRPr="003B11FD">
        <w:rPr>
          <w:rFonts w:ascii="Arial" w:eastAsia="Times New Roman" w:hAnsi="Arial" w:cs="Arial"/>
          <w:sz w:val="24"/>
          <w:szCs w:val="24"/>
        </w:rPr>
        <w:t>zpatrzony oraz przeanalizowany.</w:t>
      </w:r>
    </w:p>
    <w:p w:rsidR="00CF3AA3" w:rsidRPr="006C79C9" w:rsidRDefault="00DA0BE9" w:rsidP="00A64835">
      <w:pPr>
        <w:spacing w:before="0" w:after="120" w:line="288" w:lineRule="auto"/>
        <w:rPr>
          <w:rFonts w:ascii="Arial" w:eastAsia="Times New Roman" w:hAnsi="Arial" w:cs="Arial"/>
          <w:sz w:val="24"/>
          <w:szCs w:val="24"/>
        </w:rPr>
      </w:pPr>
      <w:r w:rsidRPr="006C79C9">
        <w:rPr>
          <w:rFonts w:ascii="Arial" w:eastAsia="Times New Roman" w:hAnsi="Arial" w:cs="Arial"/>
          <w:sz w:val="24"/>
          <w:szCs w:val="24"/>
        </w:rPr>
        <w:t xml:space="preserve">Najważniejsze </w:t>
      </w:r>
      <w:r w:rsidR="00E152DD">
        <w:rPr>
          <w:rFonts w:ascii="Arial" w:eastAsia="Times New Roman" w:hAnsi="Arial" w:cs="Arial"/>
          <w:sz w:val="24"/>
          <w:szCs w:val="24"/>
        </w:rPr>
        <w:t>u</w:t>
      </w:r>
      <w:r w:rsidR="00011634" w:rsidRPr="006C79C9">
        <w:rPr>
          <w:rFonts w:ascii="Arial" w:eastAsia="Times New Roman" w:hAnsi="Arial" w:cs="Arial"/>
          <w:sz w:val="24"/>
          <w:szCs w:val="24"/>
        </w:rPr>
        <w:t>wagi z</w:t>
      </w:r>
      <w:r w:rsidR="007837C5" w:rsidRPr="006C79C9">
        <w:rPr>
          <w:rFonts w:ascii="Arial" w:eastAsia="Times New Roman" w:hAnsi="Arial" w:cs="Arial"/>
          <w:sz w:val="24"/>
          <w:szCs w:val="24"/>
        </w:rPr>
        <w:t xml:space="preserve">głoszone </w:t>
      </w:r>
      <w:r w:rsidR="00011634" w:rsidRPr="006C79C9">
        <w:rPr>
          <w:rFonts w:ascii="Arial" w:eastAsia="Times New Roman" w:hAnsi="Arial" w:cs="Arial"/>
          <w:sz w:val="24"/>
          <w:szCs w:val="24"/>
        </w:rPr>
        <w:t xml:space="preserve">podczas </w:t>
      </w:r>
      <w:r w:rsidR="00FB0057">
        <w:rPr>
          <w:rFonts w:ascii="Arial" w:eastAsia="Times New Roman" w:hAnsi="Arial" w:cs="Arial"/>
          <w:sz w:val="24"/>
          <w:szCs w:val="24"/>
        </w:rPr>
        <w:t>konsultacji</w:t>
      </w:r>
      <w:r w:rsidR="003A2DB8">
        <w:rPr>
          <w:rFonts w:ascii="Arial" w:eastAsia="Times New Roman" w:hAnsi="Arial" w:cs="Arial"/>
          <w:sz w:val="24"/>
          <w:szCs w:val="24"/>
        </w:rPr>
        <w:t xml:space="preserve"> </w:t>
      </w:r>
      <w:r w:rsidR="00FD1B30">
        <w:rPr>
          <w:rFonts w:ascii="Arial" w:eastAsia="Times New Roman" w:hAnsi="Arial" w:cs="Arial"/>
          <w:sz w:val="24"/>
          <w:szCs w:val="24"/>
        </w:rPr>
        <w:t xml:space="preserve">w zakresie Celu szczegółowego nr 1 – </w:t>
      </w:r>
      <w:r w:rsidR="00877A3E">
        <w:rPr>
          <w:rFonts w:ascii="Arial" w:eastAsia="Times New Roman" w:hAnsi="Arial" w:cs="Arial"/>
          <w:sz w:val="24"/>
          <w:szCs w:val="24"/>
        </w:rPr>
        <w:t>B</w:t>
      </w:r>
      <w:r w:rsidR="00FD1B30">
        <w:rPr>
          <w:rFonts w:ascii="Arial" w:eastAsia="Times New Roman" w:hAnsi="Arial" w:cs="Arial"/>
          <w:sz w:val="24"/>
          <w:szCs w:val="24"/>
        </w:rPr>
        <w:t xml:space="preserve">ezpieczeństwa zdrowotnego </w:t>
      </w:r>
      <w:r w:rsidR="007837C5" w:rsidRPr="006C79C9">
        <w:rPr>
          <w:rFonts w:ascii="Arial" w:eastAsia="Times New Roman" w:hAnsi="Arial" w:cs="Arial"/>
          <w:sz w:val="24"/>
          <w:szCs w:val="24"/>
        </w:rPr>
        <w:t>dotyczyły głównie</w:t>
      </w:r>
      <w:r w:rsidR="00CF3AA3" w:rsidRPr="006C79C9">
        <w:rPr>
          <w:rFonts w:ascii="Arial" w:eastAsia="Times New Roman" w:hAnsi="Arial" w:cs="Arial"/>
          <w:sz w:val="24"/>
          <w:szCs w:val="24"/>
        </w:rPr>
        <w:t>:</w:t>
      </w:r>
    </w:p>
    <w:p w:rsidR="00300EBB" w:rsidRPr="00300EBB" w:rsidRDefault="00E152DD" w:rsidP="00300EBB">
      <w:pPr>
        <w:pStyle w:val="Akapitzlist"/>
        <w:numPr>
          <w:ilvl w:val="0"/>
          <w:numId w:val="39"/>
        </w:numPr>
        <w:spacing w:before="120" w:after="120" w:line="288" w:lineRule="auto"/>
        <w:rPr>
          <w:rFonts w:ascii="Arial" w:eastAsia="Times New Roman" w:hAnsi="Arial" w:cs="Arial"/>
        </w:rPr>
      </w:pPr>
      <w:r w:rsidRPr="00E152DD">
        <w:rPr>
          <w:rFonts w:ascii="Arial" w:eastAsia="Times New Roman" w:hAnsi="Arial" w:cs="Arial"/>
        </w:rPr>
        <w:t>Większego zaakcentowania roli organizacji pozarządowych</w:t>
      </w:r>
      <w:r>
        <w:rPr>
          <w:rFonts w:ascii="Arial" w:eastAsia="Times New Roman" w:hAnsi="Arial" w:cs="Arial"/>
        </w:rPr>
        <w:t xml:space="preserve"> w zakresie </w:t>
      </w:r>
      <w:r w:rsidRPr="00300EBB">
        <w:rPr>
          <w:rFonts w:ascii="Arial" w:eastAsia="Times New Roman" w:hAnsi="Arial" w:cs="Arial"/>
        </w:rPr>
        <w:t>możliwości realizacji działań zapisanych w projekcie RPS</w:t>
      </w:r>
      <w:r w:rsidR="003F6086">
        <w:rPr>
          <w:rFonts w:ascii="Arial" w:eastAsia="Times New Roman" w:hAnsi="Arial" w:cs="Arial"/>
        </w:rPr>
        <w:t>.</w:t>
      </w:r>
    </w:p>
    <w:p w:rsidR="00300EBB" w:rsidRPr="003C305A" w:rsidRDefault="00EC0859" w:rsidP="00300EBB">
      <w:pPr>
        <w:pStyle w:val="Akapitzlist"/>
        <w:numPr>
          <w:ilvl w:val="0"/>
          <w:numId w:val="39"/>
        </w:numPr>
        <w:spacing w:before="120" w:after="120" w:line="288" w:lineRule="auto"/>
        <w:rPr>
          <w:rFonts w:ascii="Arial" w:eastAsia="Times New Roman" w:hAnsi="Arial" w:cs="Arial"/>
        </w:rPr>
      </w:pPr>
      <w:r w:rsidRPr="003C305A">
        <w:rPr>
          <w:rFonts w:ascii="Arial" w:eastAsia="Times New Roman" w:hAnsi="Arial" w:cs="Arial"/>
        </w:rPr>
        <w:t xml:space="preserve">Uzupełnienia analizy SWOT o istotne elementy </w:t>
      </w:r>
      <w:r w:rsidR="00300EBB" w:rsidRPr="003C305A">
        <w:rPr>
          <w:rFonts w:ascii="Arial" w:eastAsia="Times New Roman" w:hAnsi="Arial" w:cs="Arial"/>
        </w:rPr>
        <w:t>dotyczące ochrony zdrowia oraz pomocy społecznej.</w:t>
      </w:r>
    </w:p>
    <w:p w:rsidR="00F15C4D" w:rsidRDefault="00F15C4D" w:rsidP="00AC13D0">
      <w:pPr>
        <w:pStyle w:val="Akapitzlist"/>
        <w:numPr>
          <w:ilvl w:val="0"/>
          <w:numId w:val="39"/>
        </w:numPr>
        <w:spacing w:before="120" w:after="120" w:line="288" w:lineRule="auto"/>
        <w:ind w:left="714" w:hanging="3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Uzupełnienia </w:t>
      </w:r>
      <w:r w:rsidR="000E347F">
        <w:rPr>
          <w:rFonts w:ascii="Arial" w:eastAsia="Times New Roman" w:hAnsi="Arial" w:cs="Arial"/>
        </w:rPr>
        <w:t xml:space="preserve">oraz doszczegółowienia zapisów we </w:t>
      </w:r>
      <w:r>
        <w:rPr>
          <w:rFonts w:ascii="Arial" w:eastAsia="Times New Roman" w:hAnsi="Arial" w:cs="Arial"/>
        </w:rPr>
        <w:t>wniosk</w:t>
      </w:r>
      <w:r w:rsidR="000E347F">
        <w:rPr>
          <w:rFonts w:ascii="Arial" w:eastAsia="Times New Roman" w:hAnsi="Arial" w:cs="Arial"/>
        </w:rPr>
        <w:t>ach</w:t>
      </w:r>
      <w:r>
        <w:rPr>
          <w:rFonts w:ascii="Arial" w:eastAsia="Times New Roman" w:hAnsi="Arial" w:cs="Arial"/>
        </w:rPr>
        <w:t xml:space="preserve"> z analizy w zakresie</w:t>
      </w:r>
      <w:r w:rsidR="000E347F">
        <w:rPr>
          <w:rFonts w:ascii="Arial" w:eastAsia="Times New Roman" w:hAnsi="Arial" w:cs="Arial"/>
        </w:rPr>
        <w:t xml:space="preserve"> m.in. opieki psychiatrycznej, </w:t>
      </w:r>
      <w:r w:rsidR="009017A0">
        <w:rPr>
          <w:rFonts w:ascii="Arial" w:eastAsia="Times New Roman" w:hAnsi="Arial" w:cs="Arial"/>
        </w:rPr>
        <w:t xml:space="preserve">jednostek chorobowych, grup populacyjnych o szczególnych potrzebach, </w:t>
      </w:r>
      <w:r w:rsidR="00EA1464">
        <w:rPr>
          <w:rFonts w:ascii="Arial" w:eastAsia="Times New Roman" w:hAnsi="Arial" w:cs="Arial"/>
        </w:rPr>
        <w:t>pandemii COVID-19</w:t>
      </w:r>
      <w:r w:rsidR="002664B4">
        <w:rPr>
          <w:rFonts w:ascii="Arial" w:eastAsia="Times New Roman" w:hAnsi="Arial" w:cs="Arial"/>
        </w:rPr>
        <w:t>, działań zapobiegawczych, dostępnoś</w:t>
      </w:r>
      <w:r w:rsidR="00CB62F4">
        <w:rPr>
          <w:rFonts w:ascii="Arial" w:eastAsia="Times New Roman" w:hAnsi="Arial" w:cs="Arial"/>
        </w:rPr>
        <w:t>ci do świadczeń medycznych</w:t>
      </w:r>
      <w:r w:rsidR="003371AF">
        <w:rPr>
          <w:rFonts w:ascii="Arial" w:eastAsia="Times New Roman" w:hAnsi="Arial" w:cs="Arial"/>
        </w:rPr>
        <w:t>.</w:t>
      </w:r>
    </w:p>
    <w:p w:rsidR="00AC13D0" w:rsidRDefault="003F6086" w:rsidP="00AC13D0">
      <w:pPr>
        <w:pStyle w:val="Akapitzlist"/>
        <w:numPr>
          <w:ilvl w:val="0"/>
          <w:numId w:val="39"/>
        </w:numPr>
        <w:spacing w:before="120" w:after="120" w:line="288" w:lineRule="auto"/>
        <w:ind w:left="714" w:hanging="3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Problemów zdrowia psychicznego oraz rozwoju</w:t>
      </w:r>
      <w:r w:rsidR="00FD1B30">
        <w:rPr>
          <w:rFonts w:ascii="Arial" w:eastAsia="Times New Roman" w:hAnsi="Arial" w:cs="Arial"/>
        </w:rPr>
        <w:t xml:space="preserve"> i zapewnienia dostępności</w:t>
      </w:r>
      <w:r>
        <w:rPr>
          <w:rFonts w:ascii="Arial" w:eastAsia="Times New Roman" w:hAnsi="Arial" w:cs="Arial"/>
        </w:rPr>
        <w:t xml:space="preserve"> opieki w tym zakresie, w szczególności dla dzieci i młodzieży.</w:t>
      </w:r>
    </w:p>
    <w:p w:rsidR="00AC13D0" w:rsidRDefault="00AC13D0" w:rsidP="00AC13D0">
      <w:pPr>
        <w:pStyle w:val="Akapitzlist"/>
        <w:numPr>
          <w:ilvl w:val="0"/>
          <w:numId w:val="39"/>
        </w:numPr>
        <w:spacing w:before="120" w:after="120" w:line="288" w:lineRule="auto"/>
        <w:ind w:left="714" w:hanging="357"/>
        <w:rPr>
          <w:rFonts w:ascii="Arial" w:eastAsia="Times New Roman" w:hAnsi="Arial" w:cs="Arial"/>
        </w:rPr>
      </w:pPr>
      <w:r w:rsidRPr="00AC13D0">
        <w:rPr>
          <w:rFonts w:ascii="Arial" w:eastAsia="Times New Roman" w:hAnsi="Arial" w:cs="Arial"/>
        </w:rPr>
        <w:t>Kwestii przekrojowych: wynikających z pandemii COVID-1</w:t>
      </w:r>
      <w:r w:rsidR="00F15C4D">
        <w:rPr>
          <w:rFonts w:ascii="Arial" w:eastAsia="Times New Roman" w:hAnsi="Arial" w:cs="Arial"/>
        </w:rPr>
        <w:t>9</w:t>
      </w:r>
      <w:r>
        <w:rPr>
          <w:rFonts w:ascii="Arial" w:eastAsia="Times New Roman" w:hAnsi="Arial" w:cs="Arial"/>
        </w:rPr>
        <w:t xml:space="preserve"> oraz jej słabego zaakcentowania w projekcie RPS</w:t>
      </w:r>
      <w:r w:rsidR="001C693C">
        <w:rPr>
          <w:rFonts w:ascii="Arial" w:eastAsia="Times New Roman" w:hAnsi="Arial" w:cs="Arial"/>
        </w:rPr>
        <w:t>,</w:t>
      </w:r>
      <w:r w:rsidR="00B42492">
        <w:rPr>
          <w:rFonts w:ascii="Arial" w:eastAsia="Times New Roman" w:hAnsi="Arial" w:cs="Arial"/>
        </w:rPr>
        <w:t xml:space="preserve"> jak również </w:t>
      </w:r>
      <w:r w:rsidR="001C693C">
        <w:rPr>
          <w:rFonts w:ascii="Arial" w:eastAsia="Times New Roman" w:hAnsi="Arial" w:cs="Arial"/>
        </w:rPr>
        <w:t>eliminacji jej skutków</w:t>
      </w:r>
      <w:r>
        <w:rPr>
          <w:rFonts w:ascii="Arial" w:eastAsia="Times New Roman" w:hAnsi="Arial" w:cs="Arial"/>
        </w:rPr>
        <w:t>.</w:t>
      </w:r>
    </w:p>
    <w:p w:rsidR="001F40EB" w:rsidRDefault="001F40EB" w:rsidP="00AC13D0">
      <w:pPr>
        <w:pStyle w:val="Akapitzlist"/>
        <w:numPr>
          <w:ilvl w:val="0"/>
          <w:numId w:val="39"/>
        </w:numPr>
        <w:spacing w:before="120" w:after="120" w:line="288" w:lineRule="auto"/>
        <w:ind w:left="714" w:hanging="3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Doszczegółowienia zapisów dotyczących </w:t>
      </w:r>
      <w:r w:rsidR="00E949A2">
        <w:rPr>
          <w:rFonts w:ascii="Arial" w:eastAsia="Times New Roman" w:hAnsi="Arial" w:cs="Arial"/>
        </w:rPr>
        <w:t xml:space="preserve">zakresu </w:t>
      </w:r>
      <w:r>
        <w:rPr>
          <w:rFonts w:ascii="Arial" w:eastAsia="Times New Roman" w:hAnsi="Arial" w:cs="Arial"/>
        </w:rPr>
        <w:t xml:space="preserve">interwencji </w:t>
      </w:r>
      <w:r w:rsidR="00E949A2">
        <w:rPr>
          <w:rFonts w:ascii="Arial" w:eastAsia="Times New Roman" w:hAnsi="Arial" w:cs="Arial"/>
        </w:rPr>
        <w:t xml:space="preserve">działań </w:t>
      </w:r>
      <w:r>
        <w:rPr>
          <w:rFonts w:ascii="Arial" w:eastAsia="Times New Roman" w:hAnsi="Arial" w:cs="Arial"/>
        </w:rPr>
        <w:t xml:space="preserve">w zakresie m.in. jednostek chorobowych, </w:t>
      </w:r>
      <w:r w:rsidR="009E1484">
        <w:rPr>
          <w:rFonts w:ascii="Arial" w:eastAsia="Times New Roman" w:hAnsi="Arial" w:cs="Arial"/>
        </w:rPr>
        <w:t xml:space="preserve">szczególnych </w:t>
      </w:r>
      <w:r>
        <w:rPr>
          <w:rFonts w:ascii="Arial" w:eastAsia="Times New Roman" w:hAnsi="Arial" w:cs="Arial"/>
        </w:rPr>
        <w:t>grup populacyjnych czy dziedzin medycyny.</w:t>
      </w:r>
    </w:p>
    <w:p w:rsidR="001F40EB" w:rsidRPr="00AC13D0" w:rsidRDefault="00CF20CD" w:rsidP="00AC13D0">
      <w:pPr>
        <w:pStyle w:val="Akapitzlist"/>
        <w:numPr>
          <w:ilvl w:val="0"/>
          <w:numId w:val="39"/>
        </w:numPr>
        <w:spacing w:before="120" w:after="120" w:line="288" w:lineRule="auto"/>
        <w:ind w:left="714" w:hanging="3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Zaakcentowania roli</w:t>
      </w:r>
      <w:r w:rsidR="008F7E2F">
        <w:rPr>
          <w:rFonts w:ascii="Arial" w:eastAsia="Times New Roman" w:hAnsi="Arial" w:cs="Arial"/>
        </w:rPr>
        <w:t xml:space="preserve"> Gdańskiego Uniwersytetu Medycznego oraz jego podmiotów leczniczych</w:t>
      </w:r>
      <w:r w:rsidR="003D41DE">
        <w:rPr>
          <w:rFonts w:ascii="Arial" w:eastAsia="Times New Roman" w:hAnsi="Arial" w:cs="Arial"/>
        </w:rPr>
        <w:t>, w tym w szczególności w zakresie kształcenia kadr medycznych</w:t>
      </w:r>
      <w:r w:rsidR="008F7E2F">
        <w:rPr>
          <w:rFonts w:ascii="Arial" w:eastAsia="Times New Roman" w:hAnsi="Arial" w:cs="Arial"/>
        </w:rPr>
        <w:t>.</w:t>
      </w:r>
    </w:p>
    <w:p w:rsidR="00783F4E" w:rsidRDefault="00BB48BD" w:rsidP="00783F4E">
      <w:pPr>
        <w:pStyle w:val="Akapitzlist"/>
        <w:numPr>
          <w:ilvl w:val="0"/>
          <w:numId w:val="39"/>
        </w:numPr>
        <w:spacing w:before="120" w:after="120" w:line="288" w:lineRule="auto"/>
        <w:ind w:left="714" w:hanging="3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Rozszerzenia </w:t>
      </w:r>
      <w:r w:rsidR="00E949A2">
        <w:rPr>
          <w:rFonts w:ascii="Arial" w:eastAsia="Times New Roman" w:hAnsi="Arial" w:cs="Arial"/>
        </w:rPr>
        <w:t xml:space="preserve">zapisów </w:t>
      </w:r>
      <w:r>
        <w:rPr>
          <w:rFonts w:ascii="Arial" w:eastAsia="Times New Roman" w:hAnsi="Arial" w:cs="Arial"/>
        </w:rPr>
        <w:t>Przedsięwzięcia strategicznego dotyczą</w:t>
      </w:r>
      <w:r w:rsidR="00082462">
        <w:rPr>
          <w:rFonts w:ascii="Arial" w:eastAsia="Times New Roman" w:hAnsi="Arial" w:cs="Arial"/>
        </w:rPr>
        <w:t>ce</w:t>
      </w:r>
      <w:r>
        <w:rPr>
          <w:rFonts w:ascii="Arial" w:eastAsia="Times New Roman" w:hAnsi="Arial" w:cs="Arial"/>
        </w:rPr>
        <w:t>go Jakości</w:t>
      </w:r>
      <w:r w:rsidR="00122B4F">
        <w:rPr>
          <w:rFonts w:ascii="Arial" w:eastAsia="Times New Roman" w:hAnsi="Arial" w:cs="Arial"/>
        </w:rPr>
        <w:t xml:space="preserve"> i bezpieczeństwa w podmiotach leczniczych.</w:t>
      </w:r>
    </w:p>
    <w:p w:rsidR="00CF3AA3" w:rsidRDefault="00783F4E" w:rsidP="00783F4E">
      <w:pPr>
        <w:pStyle w:val="Akapitzlist"/>
        <w:numPr>
          <w:ilvl w:val="0"/>
          <w:numId w:val="39"/>
        </w:numPr>
        <w:spacing w:before="120" w:after="120" w:line="288" w:lineRule="auto"/>
        <w:ind w:left="714" w:hanging="357"/>
        <w:rPr>
          <w:rFonts w:ascii="Arial" w:eastAsia="Times New Roman" w:hAnsi="Arial" w:cs="Arial"/>
        </w:rPr>
      </w:pPr>
      <w:r w:rsidRPr="00783F4E">
        <w:rPr>
          <w:rFonts w:ascii="Arial" w:eastAsia="Times New Roman" w:hAnsi="Arial" w:cs="Arial"/>
        </w:rPr>
        <w:t>Potrzeby dostępności usług oraz otoczenia dla osób ze szczególnymi potrzebami</w:t>
      </w:r>
      <w:r>
        <w:rPr>
          <w:rFonts w:ascii="Arial" w:eastAsia="Times New Roman" w:hAnsi="Arial" w:cs="Arial"/>
        </w:rPr>
        <w:t>.</w:t>
      </w:r>
    </w:p>
    <w:p w:rsidR="007B6306" w:rsidRDefault="007B6306" w:rsidP="00783F4E">
      <w:pPr>
        <w:pStyle w:val="Akapitzlist"/>
        <w:numPr>
          <w:ilvl w:val="0"/>
          <w:numId w:val="39"/>
        </w:numPr>
        <w:spacing w:before="120" w:after="120" w:line="288" w:lineRule="auto"/>
        <w:ind w:left="714" w:hanging="3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Doszczegółowienia działań w stosunku </w:t>
      </w:r>
      <w:r w:rsidR="00E949A2">
        <w:rPr>
          <w:rFonts w:ascii="Arial" w:eastAsia="Times New Roman" w:hAnsi="Arial" w:cs="Arial"/>
        </w:rPr>
        <w:t xml:space="preserve">co </w:t>
      </w:r>
      <w:r>
        <w:rPr>
          <w:rFonts w:ascii="Arial" w:eastAsia="Times New Roman" w:hAnsi="Arial" w:cs="Arial"/>
        </w:rPr>
        <w:t>do oczekiwań od władz centralnych.</w:t>
      </w:r>
    </w:p>
    <w:p w:rsidR="00057B20" w:rsidRDefault="00057B20" w:rsidP="00783F4E">
      <w:pPr>
        <w:pStyle w:val="Akapitzlist"/>
        <w:numPr>
          <w:ilvl w:val="0"/>
          <w:numId w:val="39"/>
        </w:numPr>
        <w:spacing w:before="120" w:after="120" w:line="288" w:lineRule="auto"/>
        <w:ind w:left="714" w:hanging="3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Uwzględnienia w </w:t>
      </w:r>
      <w:r w:rsidR="007625F4">
        <w:rPr>
          <w:rFonts w:ascii="Arial" w:eastAsia="Times New Roman" w:hAnsi="Arial" w:cs="Arial"/>
        </w:rPr>
        <w:t xml:space="preserve">projekcie </w:t>
      </w:r>
      <w:r>
        <w:rPr>
          <w:rFonts w:ascii="Arial" w:eastAsia="Times New Roman" w:hAnsi="Arial" w:cs="Arial"/>
        </w:rPr>
        <w:t xml:space="preserve">RPS szczegółowych projektów, m.in. </w:t>
      </w:r>
      <w:r w:rsidR="000A11CE">
        <w:rPr>
          <w:rFonts w:ascii="Arial" w:eastAsia="Times New Roman" w:hAnsi="Arial" w:cs="Arial"/>
        </w:rPr>
        <w:t xml:space="preserve">adaptacji budynków, budowy centrum usług, </w:t>
      </w:r>
      <w:r w:rsidR="001D123E">
        <w:rPr>
          <w:rFonts w:ascii="Arial" w:eastAsia="Times New Roman" w:hAnsi="Arial" w:cs="Arial"/>
        </w:rPr>
        <w:t xml:space="preserve">utworzenia </w:t>
      </w:r>
      <w:r w:rsidR="000A11CE">
        <w:rPr>
          <w:rFonts w:ascii="Arial" w:eastAsia="Times New Roman" w:hAnsi="Arial" w:cs="Arial"/>
        </w:rPr>
        <w:t>ośrodk</w:t>
      </w:r>
      <w:r w:rsidR="001D123E">
        <w:rPr>
          <w:rFonts w:ascii="Arial" w:eastAsia="Times New Roman" w:hAnsi="Arial" w:cs="Arial"/>
        </w:rPr>
        <w:t>a</w:t>
      </w:r>
      <w:r w:rsidR="000A11CE">
        <w:rPr>
          <w:rFonts w:ascii="Arial" w:eastAsia="Times New Roman" w:hAnsi="Arial" w:cs="Arial"/>
        </w:rPr>
        <w:t xml:space="preserve"> wdrożenio</w:t>
      </w:r>
      <w:r w:rsidR="004C602F">
        <w:rPr>
          <w:rFonts w:ascii="Arial" w:eastAsia="Times New Roman" w:hAnsi="Arial" w:cs="Arial"/>
        </w:rPr>
        <w:t>wego.</w:t>
      </w:r>
    </w:p>
    <w:p w:rsidR="004C602F" w:rsidRPr="005221AC" w:rsidRDefault="004C602F" w:rsidP="005221AC">
      <w:pPr>
        <w:pStyle w:val="Akapitzlist"/>
        <w:numPr>
          <w:ilvl w:val="0"/>
          <w:numId w:val="39"/>
        </w:numPr>
        <w:spacing w:before="120" w:after="120" w:line="288" w:lineRule="auto"/>
        <w:ind w:left="714" w:hanging="3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Rozwoju usług medycznych o zasięgu ponadregionalnym oraz krajowym.</w:t>
      </w:r>
    </w:p>
    <w:p w:rsidR="004A0A10" w:rsidRDefault="004A0A10" w:rsidP="004A0A10">
      <w:pPr>
        <w:spacing w:after="120" w:line="288" w:lineRule="auto"/>
        <w:rPr>
          <w:rFonts w:ascii="Arial" w:eastAsia="Times New Roman" w:hAnsi="Arial" w:cs="Arial"/>
          <w:sz w:val="24"/>
          <w:szCs w:val="24"/>
        </w:rPr>
      </w:pPr>
      <w:r w:rsidRPr="006C79C9">
        <w:rPr>
          <w:rFonts w:ascii="Arial" w:eastAsia="Times New Roman" w:hAnsi="Arial" w:cs="Arial"/>
          <w:sz w:val="24"/>
          <w:szCs w:val="24"/>
        </w:rPr>
        <w:t xml:space="preserve">Najważniejsze </w:t>
      </w:r>
      <w:r>
        <w:rPr>
          <w:rFonts w:ascii="Arial" w:eastAsia="Times New Roman" w:hAnsi="Arial" w:cs="Arial"/>
          <w:sz w:val="24"/>
          <w:szCs w:val="24"/>
        </w:rPr>
        <w:t>u</w:t>
      </w:r>
      <w:r w:rsidRPr="006C79C9">
        <w:rPr>
          <w:rFonts w:ascii="Arial" w:eastAsia="Times New Roman" w:hAnsi="Arial" w:cs="Arial"/>
          <w:sz w:val="24"/>
          <w:szCs w:val="24"/>
        </w:rPr>
        <w:t xml:space="preserve">wagi zgłoszone podczas </w:t>
      </w:r>
      <w:r w:rsidR="00FB0057">
        <w:rPr>
          <w:rFonts w:ascii="Arial" w:eastAsia="Times New Roman" w:hAnsi="Arial" w:cs="Arial"/>
          <w:sz w:val="24"/>
          <w:szCs w:val="24"/>
        </w:rPr>
        <w:t>konsultacji</w:t>
      </w:r>
      <w:r>
        <w:rPr>
          <w:rFonts w:ascii="Arial" w:eastAsia="Times New Roman" w:hAnsi="Arial" w:cs="Arial"/>
          <w:sz w:val="24"/>
          <w:szCs w:val="24"/>
        </w:rPr>
        <w:t xml:space="preserve"> w zakresie Celu szczegółowego nr 2 – </w:t>
      </w:r>
      <w:r w:rsidR="00877A3E">
        <w:rPr>
          <w:rFonts w:ascii="Arial" w:eastAsia="Times New Roman" w:hAnsi="Arial" w:cs="Arial"/>
          <w:sz w:val="24"/>
          <w:szCs w:val="24"/>
        </w:rPr>
        <w:t>W</w:t>
      </w:r>
      <w:r>
        <w:rPr>
          <w:rFonts w:ascii="Arial" w:eastAsia="Times New Roman" w:hAnsi="Arial" w:cs="Arial"/>
          <w:sz w:val="24"/>
          <w:szCs w:val="24"/>
        </w:rPr>
        <w:t xml:space="preserve">rażliwości społecznej </w:t>
      </w:r>
      <w:r w:rsidRPr="006C79C9">
        <w:rPr>
          <w:rFonts w:ascii="Arial" w:eastAsia="Times New Roman" w:hAnsi="Arial" w:cs="Arial"/>
          <w:sz w:val="24"/>
          <w:szCs w:val="24"/>
        </w:rPr>
        <w:t>dotyczyły głównie:</w:t>
      </w:r>
    </w:p>
    <w:p w:rsidR="004A0A10" w:rsidRDefault="0051505B" w:rsidP="004A0A10">
      <w:pPr>
        <w:pStyle w:val="Akapitzlist"/>
        <w:numPr>
          <w:ilvl w:val="0"/>
          <w:numId w:val="39"/>
        </w:numPr>
        <w:spacing w:before="120" w:after="120" w:line="288" w:lineRule="auto"/>
        <w:ind w:left="714" w:hanging="3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Uwzględnienie wątków wsparcia sektora ekonomii społecznej w pozostałych RPS.</w:t>
      </w:r>
    </w:p>
    <w:p w:rsidR="00731B08" w:rsidRPr="00AC13D0" w:rsidRDefault="00731B08" w:rsidP="004A0A10">
      <w:pPr>
        <w:pStyle w:val="Akapitzlist"/>
        <w:numPr>
          <w:ilvl w:val="0"/>
          <w:numId w:val="39"/>
        </w:numPr>
        <w:spacing w:before="120" w:after="120" w:line="288" w:lineRule="auto"/>
        <w:ind w:left="714" w:hanging="3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Potrzeba uwypuklenia wątków dot. szkolenia kadr pomocy i integracji społecznej m.in. w związku z potrzebą przygotowania pracowników do zmian społecznych / demograficznych, regulacji prawnych </w:t>
      </w:r>
      <w:r w:rsidR="00555848">
        <w:rPr>
          <w:rFonts w:ascii="Arial" w:eastAsia="Times New Roman" w:hAnsi="Arial" w:cs="Arial"/>
        </w:rPr>
        <w:t>itp.</w:t>
      </w:r>
    </w:p>
    <w:p w:rsidR="004A0A10" w:rsidRPr="003C305A" w:rsidRDefault="00166E0A" w:rsidP="004A0A10">
      <w:pPr>
        <w:pStyle w:val="Akapitzlist"/>
        <w:numPr>
          <w:ilvl w:val="0"/>
          <w:numId w:val="39"/>
        </w:numPr>
        <w:spacing w:before="120" w:after="120" w:line="288" w:lineRule="auto"/>
        <w:ind w:left="714" w:hanging="3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Potrzeba rozszerzenia</w:t>
      </w:r>
      <w:r w:rsidR="0051505B">
        <w:rPr>
          <w:rFonts w:ascii="Arial" w:eastAsia="Times New Roman" w:hAnsi="Arial" w:cs="Arial"/>
        </w:rPr>
        <w:t xml:space="preserve"> wsparcia dla osób z niepełnosprawnościami m.in. w zakresie aktywizacji społecznej i zawodowej oraz likwidacji barier (architektonicznych, instytucjonalnych i innych).</w:t>
      </w:r>
    </w:p>
    <w:p w:rsidR="00166E0A" w:rsidRDefault="00166E0A" w:rsidP="004A0A10">
      <w:pPr>
        <w:pStyle w:val="Akapitzlist"/>
        <w:numPr>
          <w:ilvl w:val="0"/>
          <w:numId w:val="40"/>
        </w:numPr>
        <w:spacing w:before="120" w:after="120" w:line="288" w:lineRule="auto"/>
        <w:ind w:left="714" w:hanging="3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Potrzeba rozszerzenie wątków dot. wsparcia dla osób uzależnionych m.in. w zakresie rozwoju usług w środowisku lokalnym (deinstytucjonalizacja) w tym uwzględniających stan zdrowia / niepełnosprawności odbiorców wsparcia. </w:t>
      </w:r>
    </w:p>
    <w:p w:rsidR="004A0A10" w:rsidRPr="003C305A" w:rsidRDefault="00166E0A" w:rsidP="004A0A10">
      <w:pPr>
        <w:pStyle w:val="Akapitzlist"/>
        <w:numPr>
          <w:ilvl w:val="0"/>
          <w:numId w:val="40"/>
        </w:numPr>
        <w:spacing w:before="120" w:after="120" w:line="288" w:lineRule="auto"/>
        <w:ind w:left="714" w:hanging="3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Potrzeba u</w:t>
      </w:r>
      <w:r w:rsidR="0051505B">
        <w:rPr>
          <w:rFonts w:ascii="Arial" w:eastAsia="Times New Roman" w:hAnsi="Arial" w:cs="Arial"/>
        </w:rPr>
        <w:t>względnienie wątków dot. innowacyjnych rozwiązań</w:t>
      </w:r>
      <w:r w:rsidR="001026AB">
        <w:rPr>
          <w:rFonts w:ascii="Arial" w:eastAsia="Times New Roman" w:hAnsi="Arial" w:cs="Arial"/>
        </w:rPr>
        <w:t xml:space="preserve"> w zakresie polityki społecznej m.in. w zakresie wsparcia osób w kryzysie bezdomności.</w:t>
      </w:r>
    </w:p>
    <w:p w:rsidR="004A0A10" w:rsidRDefault="0051505B" w:rsidP="004A0A10">
      <w:pPr>
        <w:pStyle w:val="Akapitzlist"/>
        <w:numPr>
          <w:ilvl w:val="0"/>
          <w:numId w:val="40"/>
        </w:numPr>
        <w:spacing w:before="120" w:after="120" w:line="288" w:lineRule="auto"/>
        <w:ind w:left="714" w:hanging="3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Podkreślenie roli oraz rozszerzenie zapisów dot. różnych form mieszkalnictwa społecznego. </w:t>
      </w:r>
    </w:p>
    <w:p w:rsidR="00555848" w:rsidRDefault="00555848" w:rsidP="00555848">
      <w:pPr>
        <w:spacing w:before="120" w:after="120" w:line="288" w:lineRule="auto"/>
        <w:rPr>
          <w:rFonts w:ascii="Arial" w:eastAsia="Times New Roman" w:hAnsi="Arial" w:cs="Arial"/>
        </w:rPr>
      </w:pPr>
    </w:p>
    <w:p w:rsidR="004A0A10" w:rsidRPr="006C79C9" w:rsidRDefault="004A0A10" w:rsidP="004A0A10">
      <w:pPr>
        <w:spacing w:after="120" w:line="288" w:lineRule="auto"/>
        <w:rPr>
          <w:rFonts w:ascii="Arial" w:eastAsia="Times New Roman" w:hAnsi="Arial" w:cs="Arial"/>
          <w:sz w:val="24"/>
          <w:szCs w:val="24"/>
        </w:rPr>
      </w:pPr>
    </w:p>
    <w:p w:rsidR="006B26F7" w:rsidRPr="00EF2DE2" w:rsidRDefault="006B26F7" w:rsidP="00011634">
      <w:pPr>
        <w:spacing w:before="120" w:after="120" w:line="288" w:lineRule="auto"/>
        <w:rPr>
          <w:rFonts w:ascii="Arial" w:eastAsia="Times New Roman" w:hAnsi="Arial" w:cs="Arial"/>
          <w:sz w:val="24"/>
          <w:szCs w:val="24"/>
        </w:rPr>
      </w:pPr>
      <w:r w:rsidRPr="00EF2DE2">
        <w:rPr>
          <w:rFonts w:ascii="Arial" w:eastAsia="Times New Roman" w:hAnsi="Arial" w:cs="Arial"/>
          <w:sz w:val="24"/>
          <w:szCs w:val="24"/>
        </w:rPr>
        <w:br w:type="page"/>
      </w:r>
    </w:p>
    <w:p w:rsidR="00DD5AC4" w:rsidRPr="006B26F7" w:rsidRDefault="006B26F7" w:rsidP="008A1607">
      <w:pPr>
        <w:pStyle w:val="Nagwek2"/>
        <w:keepLines w:val="0"/>
        <w:numPr>
          <w:ilvl w:val="0"/>
          <w:numId w:val="34"/>
        </w:numPr>
        <w:spacing w:before="120" w:after="120"/>
        <w:ind w:left="567" w:hanging="283"/>
        <w:rPr>
          <w:rStyle w:val="Nagwek2Znak"/>
          <w:rFonts w:ascii="Arial" w:eastAsia="Times New Roman" w:hAnsi="Arial" w:cs="Arial"/>
          <w:b/>
          <w:bCs/>
          <w:iCs/>
          <w:color w:val="auto"/>
          <w:sz w:val="28"/>
          <w:szCs w:val="28"/>
          <w:lang w:eastAsia="pl-PL"/>
        </w:rPr>
      </w:pPr>
      <w:bookmarkStart w:id="5" w:name="_Toc68066417"/>
      <w:r w:rsidRPr="006B26F7">
        <w:rPr>
          <w:rStyle w:val="Nagwek2Znak"/>
          <w:rFonts w:ascii="Arial" w:eastAsia="Times New Roman" w:hAnsi="Arial" w:cs="Arial"/>
          <w:b/>
          <w:bCs/>
          <w:iCs/>
          <w:color w:val="auto"/>
          <w:sz w:val="28"/>
          <w:szCs w:val="28"/>
          <w:lang w:eastAsia="pl-PL"/>
        </w:rPr>
        <w:lastRenderedPageBreak/>
        <w:t>Rekomendowane kierunki zmian projektu</w:t>
      </w:r>
      <w:r w:rsidR="008A1607">
        <w:rPr>
          <w:rStyle w:val="Nagwek2Znak"/>
          <w:rFonts w:ascii="Arial" w:eastAsia="Times New Roman" w:hAnsi="Arial" w:cs="Arial"/>
          <w:b/>
          <w:bCs/>
          <w:iCs/>
          <w:color w:val="auto"/>
          <w:sz w:val="28"/>
          <w:szCs w:val="28"/>
          <w:lang w:eastAsia="pl-PL"/>
        </w:rPr>
        <w:t xml:space="preserve"> RPS w zakresie bezpieczeństwa zdrowotnego i wrażliwości społecznej</w:t>
      </w:r>
      <w:bookmarkEnd w:id="5"/>
    </w:p>
    <w:p w:rsidR="00C72947" w:rsidRDefault="001A4DEE" w:rsidP="006B26F7">
      <w:pPr>
        <w:spacing w:after="120" w:line="288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MS Mincho" w:hAnsi="Arial" w:cs="Arial"/>
          <w:sz w:val="24"/>
          <w:szCs w:val="24"/>
          <w:lang w:eastAsia="ja-JP"/>
        </w:rPr>
        <w:t>K</w:t>
      </w:r>
      <w:r w:rsidRPr="001A4DEE">
        <w:rPr>
          <w:rFonts w:ascii="Arial" w:eastAsia="MS Mincho" w:hAnsi="Arial" w:cs="Arial"/>
          <w:sz w:val="24"/>
          <w:szCs w:val="24"/>
          <w:lang w:eastAsia="ja-JP"/>
        </w:rPr>
        <w:t>onsultacje potwierdziły, że diagnoza oraz obszary interwencji w części operacyjnej zostały prawidłowo zidentyfikowane i opisane. Rekomendowane jest uzupełnienie treści o następujące zapisy uszczegóławiające</w:t>
      </w:r>
      <w:r w:rsidR="00A81812">
        <w:rPr>
          <w:rFonts w:ascii="Arial" w:eastAsia="MS Mincho" w:hAnsi="Arial" w:cs="Arial"/>
          <w:sz w:val="24"/>
          <w:szCs w:val="24"/>
          <w:lang w:eastAsia="ja-JP"/>
        </w:rPr>
        <w:t>:</w:t>
      </w:r>
    </w:p>
    <w:p w:rsidR="00877A3E" w:rsidRPr="009509A7" w:rsidRDefault="00877A3E" w:rsidP="006B26F7">
      <w:pPr>
        <w:spacing w:after="120" w:line="288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Dla Celu szczegółowego nr 1 – Bezpieczeństwo zdrowotne:</w:t>
      </w:r>
    </w:p>
    <w:p w:rsidR="00B638E7" w:rsidRPr="00B638E7" w:rsidRDefault="00B638E7" w:rsidP="00B638E7">
      <w:pPr>
        <w:pStyle w:val="Akapitzlist"/>
        <w:numPr>
          <w:ilvl w:val="0"/>
          <w:numId w:val="27"/>
        </w:numPr>
        <w:spacing w:before="0" w:after="120" w:line="288" w:lineRule="auto"/>
        <w:ind w:left="568" w:hanging="284"/>
        <w:rPr>
          <w:rFonts w:ascii="Arial" w:eastAsia="Times New Roman" w:hAnsi="Arial" w:cs="Arial"/>
          <w:color w:val="000000" w:themeColor="text1"/>
        </w:rPr>
      </w:pPr>
      <w:r w:rsidRPr="00B638E7">
        <w:rPr>
          <w:rFonts w:ascii="Arial" w:eastAsia="Times New Roman" w:hAnsi="Arial" w:cs="Arial"/>
          <w:color w:val="000000" w:themeColor="text1"/>
        </w:rPr>
        <w:t>Silniejsze zaakcentowanie roli organizacji pozarządowych, w szczególności w Celu nr 1, w profilaktyce i promocji zdrowia.</w:t>
      </w:r>
    </w:p>
    <w:p w:rsidR="00102FE7" w:rsidRDefault="00B638E7" w:rsidP="00B638E7">
      <w:pPr>
        <w:pStyle w:val="Akapitzlist"/>
        <w:numPr>
          <w:ilvl w:val="0"/>
          <w:numId w:val="27"/>
        </w:numPr>
        <w:spacing w:before="0" w:after="120" w:line="288" w:lineRule="auto"/>
        <w:ind w:left="568" w:hanging="284"/>
        <w:rPr>
          <w:rFonts w:ascii="Arial" w:eastAsia="Times New Roman" w:hAnsi="Arial" w:cs="Arial"/>
          <w:color w:val="000000" w:themeColor="text1"/>
        </w:rPr>
      </w:pPr>
      <w:r w:rsidRPr="00B638E7">
        <w:rPr>
          <w:rFonts w:ascii="Arial" w:eastAsia="Times New Roman" w:hAnsi="Arial" w:cs="Arial"/>
          <w:color w:val="000000" w:themeColor="text1"/>
        </w:rPr>
        <w:t>Uszczegółowienie zagadnień mających istotny wpływ na ochronę zdrowia oraz pomoc społeczną,</w:t>
      </w:r>
      <w:r w:rsidRPr="00B638E7">
        <w:rPr>
          <w:color w:val="000000" w:themeColor="text1"/>
        </w:rPr>
        <w:t xml:space="preserve"> </w:t>
      </w:r>
      <w:r w:rsidRPr="00B638E7">
        <w:rPr>
          <w:rFonts w:ascii="Arial" w:eastAsia="Times New Roman" w:hAnsi="Arial" w:cs="Arial"/>
          <w:color w:val="000000" w:themeColor="text1"/>
        </w:rPr>
        <w:t>w szczególności w analizie SWOT</w:t>
      </w:r>
      <w:r w:rsidR="00102FE7">
        <w:rPr>
          <w:rFonts w:ascii="Arial" w:eastAsia="Times New Roman" w:hAnsi="Arial" w:cs="Arial"/>
          <w:color w:val="000000" w:themeColor="text1"/>
        </w:rPr>
        <w:t>.</w:t>
      </w:r>
    </w:p>
    <w:p w:rsidR="00B638E7" w:rsidRPr="00B638E7" w:rsidRDefault="00102FE7" w:rsidP="00B638E7">
      <w:pPr>
        <w:pStyle w:val="Akapitzlist"/>
        <w:numPr>
          <w:ilvl w:val="0"/>
          <w:numId w:val="27"/>
        </w:numPr>
        <w:spacing w:before="0" w:after="120" w:line="288" w:lineRule="auto"/>
        <w:ind w:left="568" w:hanging="284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Dos</w:t>
      </w:r>
      <w:r w:rsidR="00B638E7" w:rsidRPr="00B638E7">
        <w:rPr>
          <w:rFonts w:ascii="Arial" w:eastAsia="Times New Roman" w:hAnsi="Arial" w:cs="Arial"/>
          <w:color w:val="000000" w:themeColor="text1"/>
        </w:rPr>
        <w:t>zczegółowienie obszarów działań w zakresie programu doskonalenia jakości w ochronie zdrowia</w:t>
      </w:r>
      <w:r w:rsidR="00B638E7">
        <w:rPr>
          <w:rFonts w:ascii="Arial" w:eastAsia="Times New Roman" w:hAnsi="Arial" w:cs="Arial"/>
          <w:color w:val="000000" w:themeColor="text1"/>
        </w:rPr>
        <w:t>.</w:t>
      </w:r>
    </w:p>
    <w:p w:rsidR="00B638E7" w:rsidRDefault="00B638E7" w:rsidP="00B638E7">
      <w:pPr>
        <w:pStyle w:val="Akapitzlist"/>
        <w:numPr>
          <w:ilvl w:val="0"/>
          <w:numId w:val="27"/>
        </w:numPr>
        <w:spacing w:before="0" w:after="120" w:line="288" w:lineRule="auto"/>
        <w:ind w:left="568" w:hanging="284"/>
        <w:rPr>
          <w:rFonts w:ascii="Arial" w:eastAsia="Times New Roman" w:hAnsi="Arial" w:cs="Arial"/>
          <w:color w:val="000000" w:themeColor="text1"/>
        </w:rPr>
      </w:pPr>
      <w:r w:rsidRPr="00B638E7">
        <w:rPr>
          <w:rFonts w:ascii="Arial" w:eastAsia="Times New Roman" w:hAnsi="Arial" w:cs="Arial"/>
          <w:color w:val="000000" w:themeColor="text1"/>
        </w:rPr>
        <w:t>Wzmocnienie roli jednostek podstawowej i a</w:t>
      </w:r>
      <w:r>
        <w:rPr>
          <w:rFonts w:ascii="Arial" w:eastAsia="Times New Roman" w:hAnsi="Arial" w:cs="Arial"/>
          <w:color w:val="000000" w:themeColor="text1"/>
        </w:rPr>
        <w:t>mbulatoryjnej opieki zdrowotnej.</w:t>
      </w:r>
    </w:p>
    <w:p w:rsidR="00B638E7" w:rsidRPr="00B638E7" w:rsidRDefault="00B638E7" w:rsidP="00B638E7">
      <w:pPr>
        <w:pStyle w:val="Akapitzlist"/>
        <w:numPr>
          <w:ilvl w:val="0"/>
          <w:numId w:val="27"/>
        </w:numPr>
        <w:spacing w:before="0" w:after="120" w:line="288" w:lineRule="auto"/>
        <w:ind w:left="568" w:hanging="284"/>
        <w:rPr>
          <w:rFonts w:ascii="Arial" w:eastAsia="Times New Roman" w:hAnsi="Arial" w:cs="Arial"/>
          <w:color w:val="000000" w:themeColor="text1"/>
        </w:rPr>
      </w:pPr>
      <w:r w:rsidRPr="00B638E7">
        <w:rPr>
          <w:rFonts w:ascii="Arial" w:eastAsia="Times New Roman" w:hAnsi="Arial" w:cs="Arial"/>
          <w:color w:val="000000" w:themeColor="text1"/>
        </w:rPr>
        <w:t>Silniejsze zaakcentowanie inwestycji w obszarze deinstytucjonalizacji usług zdrowotnych</w:t>
      </w:r>
      <w:r>
        <w:rPr>
          <w:rFonts w:ascii="Arial" w:eastAsia="Times New Roman" w:hAnsi="Arial" w:cs="Arial"/>
          <w:color w:val="000000" w:themeColor="text1"/>
        </w:rPr>
        <w:t>.</w:t>
      </w:r>
    </w:p>
    <w:p w:rsidR="00877A3E" w:rsidRPr="00A81812" w:rsidRDefault="00877A3E" w:rsidP="00877A3E">
      <w:pPr>
        <w:spacing w:after="120" w:line="288" w:lineRule="auto"/>
        <w:rPr>
          <w:rFonts w:ascii="Arial" w:eastAsia="Times New Roman" w:hAnsi="Arial" w:cs="Arial"/>
          <w:sz w:val="24"/>
          <w:szCs w:val="24"/>
        </w:rPr>
      </w:pPr>
      <w:r w:rsidRPr="00A81812">
        <w:rPr>
          <w:rFonts w:ascii="Arial" w:eastAsia="Times New Roman" w:hAnsi="Arial" w:cs="Arial"/>
          <w:sz w:val="24"/>
          <w:szCs w:val="24"/>
        </w:rPr>
        <w:t xml:space="preserve">Dla Celu szczegółowego nr </w:t>
      </w:r>
      <w:r w:rsidR="00082462" w:rsidRPr="00A81812">
        <w:rPr>
          <w:rFonts w:ascii="Arial" w:eastAsia="Times New Roman" w:hAnsi="Arial" w:cs="Arial"/>
          <w:sz w:val="24"/>
          <w:szCs w:val="24"/>
        </w:rPr>
        <w:t>2</w:t>
      </w:r>
      <w:r w:rsidRPr="00A81812">
        <w:rPr>
          <w:rFonts w:ascii="Arial" w:eastAsia="Times New Roman" w:hAnsi="Arial" w:cs="Arial"/>
          <w:sz w:val="24"/>
          <w:szCs w:val="24"/>
        </w:rPr>
        <w:t xml:space="preserve"> – </w:t>
      </w:r>
      <w:r w:rsidR="00082462" w:rsidRPr="00A81812">
        <w:rPr>
          <w:rFonts w:ascii="Arial" w:eastAsia="Times New Roman" w:hAnsi="Arial" w:cs="Arial"/>
          <w:sz w:val="24"/>
          <w:szCs w:val="24"/>
        </w:rPr>
        <w:t>Wrażliwości społecznej</w:t>
      </w:r>
      <w:r w:rsidRPr="00A81812">
        <w:rPr>
          <w:rFonts w:ascii="Arial" w:eastAsia="Times New Roman" w:hAnsi="Arial" w:cs="Arial"/>
          <w:sz w:val="24"/>
          <w:szCs w:val="24"/>
        </w:rPr>
        <w:t>:</w:t>
      </w:r>
    </w:p>
    <w:p w:rsidR="00877A3E" w:rsidRPr="00166E0A" w:rsidRDefault="0051505B" w:rsidP="00877A3E">
      <w:pPr>
        <w:pStyle w:val="Akapitzlist"/>
        <w:numPr>
          <w:ilvl w:val="0"/>
          <w:numId w:val="27"/>
        </w:numPr>
        <w:spacing w:before="0" w:after="120" w:line="288" w:lineRule="auto"/>
        <w:ind w:left="568" w:hanging="284"/>
        <w:rPr>
          <w:rFonts w:ascii="Arial" w:eastAsia="Times New Roman" w:hAnsi="Arial" w:cs="Arial"/>
        </w:rPr>
      </w:pPr>
      <w:r w:rsidRPr="00166E0A">
        <w:rPr>
          <w:rFonts w:ascii="Arial" w:eastAsia="Times New Roman" w:hAnsi="Arial" w:cs="Arial"/>
        </w:rPr>
        <w:t>Wyraźne zaakcentowanie wątków w zakresie dostępności, likwidacji barier.</w:t>
      </w:r>
    </w:p>
    <w:p w:rsidR="00082462" w:rsidRPr="00166E0A" w:rsidRDefault="00166E0A" w:rsidP="00877A3E">
      <w:pPr>
        <w:pStyle w:val="Akapitzlist"/>
        <w:numPr>
          <w:ilvl w:val="0"/>
          <w:numId w:val="27"/>
        </w:numPr>
        <w:spacing w:before="0" w:after="120" w:line="288" w:lineRule="auto"/>
        <w:ind w:left="568" w:hanging="284"/>
        <w:rPr>
          <w:rFonts w:ascii="Arial" w:eastAsia="Times New Roman" w:hAnsi="Arial" w:cs="Arial"/>
        </w:rPr>
      </w:pPr>
      <w:r w:rsidRPr="00166E0A">
        <w:rPr>
          <w:rFonts w:ascii="Arial" w:eastAsia="Times New Roman" w:hAnsi="Arial" w:cs="Arial"/>
        </w:rPr>
        <w:t>Dodanie wątków dot. wsparcia dla osób uzależnionych w Priorytetach 2.1 i 2.2</w:t>
      </w:r>
      <w:r w:rsidR="00B638E7">
        <w:rPr>
          <w:rFonts w:ascii="Arial" w:eastAsia="Times New Roman" w:hAnsi="Arial" w:cs="Arial"/>
        </w:rPr>
        <w:t>.</w:t>
      </w:r>
      <w:r w:rsidRPr="00166E0A">
        <w:rPr>
          <w:rFonts w:ascii="Arial" w:eastAsia="Times New Roman" w:hAnsi="Arial" w:cs="Arial"/>
        </w:rPr>
        <w:t xml:space="preserve"> </w:t>
      </w:r>
    </w:p>
    <w:p w:rsidR="00082462" w:rsidRDefault="00166E0A" w:rsidP="00877A3E">
      <w:pPr>
        <w:pStyle w:val="Akapitzlist"/>
        <w:numPr>
          <w:ilvl w:val="0"/>
          <w:numId w:val="27"/>
        </w:numPr>
        <w:spacing w:before="0" w:after="120" w:line="288" w:lineRule="auto"/>
        <w:ind w:left="568" w:hanging="284"/>
        <w:rPr>
          <w:rFonts w:ascii="Arial" w:eastAsia="Times New Roman" w:hAnsi="Arial" w:cs="Arial"/>
        </w:rPr>
      </w:pPr>
      <w:r w:rsidRPr="00166E0A">
        <w:rPr>
          <w:rFonts w:ascii="Arial" w:eastAsia="Times New Roman" w:hAnsi="Arial" w:cs="Arial"/>
        </w:rPr>
        <w:t>Dodanie zapisów dot. innowacji społecznych w Priorytecie 2.3</w:t>
      </w:r>
      <w:r>
        <w:rPr>
          <w:rFonts w:ascii="Arial" w:eastAsia="Times New Roman" w:hAnsi="Arial" w:cs="Arial"/>
        </w:rPr>
        <w:t xml:space="preserve"> – np. akceleracja oraz 2.1 jako rozwój infrastruktury innowacyjnej</w:t>
      </w:r>
      <w:r w:rsidR="001026AB">
        <w:rPr>
          <w:rFonts w:ascii="Arial" w:eastAsia="Times New Roman" w:hAnsi="Arial" w:cs="Arial"/>
        </w:rPr>
        <w:t>.</w:t>
      </w:r>
    </w:p>
    <w:p w:rsidR="00731B08" w:rsidRPr="00166E0A" w:rsidRDefault="00555848" w:rsidP="00877A3E">
      <w:pPr>
        <w:pStyle w:val="Akapitzlist"/>
        <w:numPr>
          <w:ilvl w:val="0"/>
          <w:numId w:val="27"/>
        </w:numPr>
        <w:spacing w:before="0" w:after="120" w:line="288" w:lineRule="auto"/>
        <w:ind w:left="568" w:hanging="28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Rozwinięcie wątków dot.</w:t>
      </w:r>
      <w:r w:rsidR="00731B08">
        <w:rPr>
          <w:rFonts w:ascii="Arial" w:eastAsia="Times New Roman" w:hAnsi="Arial" w:cs="Arial"/>
        </w:rPr>
        <w:t xml:space="preserve"> rozwoju kadr pomocy i integracji społecznej</w:t>
      </w:r>
      <w:r>
        <w:rPr>
          <w:rFonts w:ascii="Arial" w:eastAsia="Times New Roman" w:hAnsi="Arial" w:cs="Arial"/>
        </w:rPr>
        <w:t xml:space="preserve"> w przedsięwzięciach strategicznych.</w:t>
      </w:r>
      <w:r w:rsidR="00731B08">
        <w:rPr>
          <w:rFonts w:ascii="Arial" w:eastAsia="Times New Roman" w:hAnsi="Arial" w:cs="Arial"/>
        </w:rPr>
        <w:t xml:space="preserve">  </w:t>
      </w:r>
    </w:p>
    <w:p w:rsidR="006C79C9" w:rsidRPr="00E231CD" w:rsidRDefault="0063584D" w:rsidP="009F7B9F">
      <w:pPr>
        <w:spacing w:after="120" w:line="288" w:lineRule="auto"/>
        <w:rPr>
          <w:rFonts w:ascii="Arial" w:eastAsia="Times New Roman" w:hAnsi="Arial" w:cs="Arial"/>
          <w:sz w:val="24"/>
          <w:szCs w:val="24"/>
        </w:rPr>
      </w:pPr>
      <w:r w:rsidRPr="00E231CD">
        <w:rPr>
          <w:rFonts w:ascii="Arial" w:eastAsia="Times New Roman" w:hAnsi="Arial" w:cs="Arial"/>
          <w:sz w:val="24"/>
          <w:szCs w:val="24"/>
        </w:rPr>
        <w:t>Szczegółowy s</w:t>
      </w:r>
      <w:r w:rsidR="006C79C9" w:rsidRPr="00E231CD">
        <w:rPr>
          <w:rFonts w:ascii="Arial" w:eastAsia="Times New Roman" w:hAnsi="Arial" w:cs="Arial"/>
          <w:sz w:val="24"/>
          <w:szCs w:val="24"/>
        </w:rPr>
        <w:t>posób rozpatrzenia poszczególnych uwag wraz z uzasadnieniem znajduje się w Załączniku nr 1 niniejszego Raportu.</w:t>
      </w:r>
    </w:p>
    <w:sectPr w:rsidR="006C79C9" w:rsidRPr="00E231CD" w:rsidSect="000C595A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82E" w:rsidRDefault="000E082E" w:rsidP="00DD5AC4">
      <w:pPr>
        <w:spacing w:after="0" w:line="240" w:lineRule="auto"/>
      </w:pPr>
      <w:r>
        <w:separator/>
      </w:r>
    </w:p>
  </w:endnote>
  <w:endnote w:type="continuationSeparator" w:id="0">
    <w:p w:rsidR="000E082E" w:rsidRDefault="000E082E" w:rsidP="00DD5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23B" w:rsidRDefault="008F2B33" w:rsidP="00D5023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5023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5023B" w:rsidRDefault="00D5023B">
    <w:pPr>
      <w:pStyle w:val="Stopka"/>
    </w:pPr>
  </w:p>
  <w:p w:rsidR="006F0E4E" w:rsidRDefault="006F0E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23B" w:rsidRPr="005D1719" w:rsidRDefault="008F2B33" w:rsidP="00D5023B">
    <w:pPr>
      <w:pStyle w:val="Stopka"/>
      <w:framePr w:wrap="around" w:vAnchor="text" w:hAnchor="margin" w:xAlign="center" w:y="1"/>
      <w:rPr>
        <w:rStyle w:val="Numerstrony"/>
        <w:rFonts w:ascii="Garamond" w:hAnsi="Garamond"/>
        <w:sz w:val="22"/>
        <w:szCs w:val="22"/>
      </w:rPr>
    </w:pPr>
    <w:r w:rsidRPr="005D1719">
      <w:rPr>
        <w:rStyle w:val="Numerstrony"/>
        <w:rFonts w:ascii="Garamond" w:hAnsi="Garamond"/>
        <w:sz w:val="22"/>
        <w:szCs w:val="22"/>
      </w:rPr>
      <w:fldChar w:fldCharType="begin"/>
    </w:r>
    <w:r w:rsidR="00D5023B" w:rsidRPr="005D1719">
      <w:rPr>
        <w:rStyle w:val="Numerstrony"/>
        <w:rFonts w:ascii="Garamond" w:hAnsi="Garamond"/>
        <w:sz w:val="22"/>
        <w:szCs w:val="22"/>
      </w:rPr>
      <w:instrText xml:space="preserve">PAGE  </w:instrText>
    </w:r>
    <w:r w:rsidRPr="005D1719">
      <w:rPr>
        <w:rStyle w:val="Numerstrony"/>
        <w:rFonts w:ascii="Garamond" w:hAnsi="Garamond"/>
        <w:sz w:val="22"/>
        <w:szCs w:val="22"/>
      </w:rPr>
      <w:fldChar w:fldCharType="separate"/>
    </w:r>
    <w:r w:rsidR="00217055">
      <w:rPr>
        <w:rStyle w:val="Numerstrony"/>
        <w:rFonts w:ascii="Garamond" w:hAnsi="Garamond"/>
        <w:noProof/>
        <w:sz w:val="22"/>
        <w:szCs w:val="22"/>
      </w:rPr>
      <w:t>9</w:t>
    </w:r>
    <w:r w:rsidRPr="005D1719">
      <w:rPr>
        <w:rStyle w:val="Numerstrony"/>
        <w:rFonts w:ascii="Garamond" w:hAnsi="Garamond"/>
        <w:sz w:val="22"/>
        <w:szCs w:val="22"/>
      </w:rPr>
      <w:fldChar w:fldCharType="end"/>
    </w:r>
  </w:p>
  <w:p w:rsidR="00D5023B" w:rsidRDefault="00D5023B" w:rsidP="009919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82E" w:rsidRDefault="000E082E" w:rsidP="00DD5AC4">
      <w:pPr>
        <w:spacing w:after="0" w:line="240" w:lineRule="auto"/>
      </w:pPr>
      <w:r>
        <w:separator/>
      </w:r>
    </w:p>
  </w:footnote>
  <w:footnote w:type="continuationSeparator" w:id="0">
    <w:p w:rsidR="000E082E" w:rsidRDefault="000E082E" w:rsidP="00DD5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1E5"/>
    <w:multiLevelType w:val="hybridMultilevel"/>
    <w:tmpl w:val="C39E12EA"/>
    <w:lvl w:ilvl="0" w:tplc="D116C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E0263"/>
    <w:multiLevelType w:val="hybridMultilevel"/>
    <w:tmpl w:val="77D0E0E6"/>
    <w:lvl w:ilvl="0" w:tplc="80BC1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16663E"/>
    <w:multiLevelType w:val="hybridMultilevel"/>
    <w:tmpl w:val="F54E4068"/>
    <w:lvl w:ilvl="0" w:tplc="2F006AB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935603F"/>
    <w:multiLevelType w:val="hybridMultilevel"/>
    <w:tmpl w:val="49F6B46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A494BBB"/>
    <w:multiLevelType w:val="hybridMultilevel"/>
    <w:tmpl w:val="C068F1D8"/>
    <w:lvl w:ilvl="0" w:tplc="2C4A5922">
      <w:numFmt w:val="bullet"/>
      <w:lvlText w:val="•"/>
      <w:lvlJc w:val="left"/>
      <w:pPr>
        <w:ind w:left="1068" w:hanging="708"/>
      </w:pPr>
      <w:rPr>
        <w:rFonts w:ascii="Garamond" w:eastAsia="Times New Roman" w:hAnsi="Garamond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C2541"/>
    <w:multiLevelType w:val="hybridMultilevel"/>
    <w:tmpl w:val="F29E5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907A5"/>
    <w:multiLevelType w:val="hybridMultilevel"/>
    <w:tmpl w:val="063C7428"/>
    <w:lvl w:ilvl="0" w:tplc="9FC274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0455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8033AA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B8D1A4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58B770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2022C0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A032AA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2A2E4C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F85FA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0FC07C26"/>
    <w:multiLevelType w:val="hybridMultilevel"/>
    <w:tmpl w:val="3D78A0C0"/>
    <w:lvl w:ilvl="0" w:tplc="0ADA90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D295D"/>
    <w:multiLevelType w:val="hybridMultilevel"/>
    <w:tmpl w:val="63367870"/>
    <w:lvl w:ilvl="0" w:tplc="80BC1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C96388"/>
    <w:multiLevelType w:val="hybridMultilevel"/>
    <w:tmpl w:val="8A763454"/>
    <w:lvl w:ilvl="0" w:tplc="EB66540A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50806"/>
    <w:multiLevelType w:val="hybridMultilevel"/>
    <w:tmpl w:val="E4BA3A56"/>
    <w:lvl w:ilvl="0" w:tplc="0415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1" w15:restartNumberingAfterBreak="0">
    <w:nsid w:val="231D3AEB"/>
    <w:multiLevelType w:val="hybridMultilevel"/>
    <w:tmpl w:val="E78C9050"/>
    <w:lvl w:ilvl="0" w:tplc="1EDC67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BC17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00FA0"/>
    <w:multiLevelType w:val="hybridMultilevel"/>
    <w:tmpl w:val="154A3358"/>
    <w:lvl w:ilvl="0" w:tplc="0ADA90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0BC17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3F6AA3"/>
    <w:multiLevelType w:val="hybridMultilevel"/>
    <w:tmpl w:val="8654C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165C2"/>
    <w:multiLevelType w:val="hybridMultilevel"/>
    <w:tmpl w:val="D79E48D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15E3F"/>
    <w:multiLevelType w:val="hybridMultilevel"/>
    <w:tmpl w:val="D4987786"/>
    <w:lvl w:ilvl="0" w:tplc="F7C61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E064C"/>
    <w:multiLevelType w:val="hybridMultilevel"/>
    <w:tmpl w:val="7A7687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CF2CE7"/>
    <w:multiLevelType w:val="hybridMultilevel"/>
    <w:tmpl w:val="2452CB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3">
      <w:start w:val="1"/>
      <w:numFmt w:val="upp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358BC"/>
    <w:multiLevelType w:val="hybridMultilevel"/>
    <w:tmpl w:val="C2860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E4DE9"/>
    <w:multiLevelType w:val="hybridMultilevel"/>
    <w:tmpl w:val="20B8A302"/>
    <w:lvl w:ilvl="0" w:tplc="E40C60AE">
      <w:start w:val="1"/>
      <w:numFmt w:val="lowerLetter"/>
      <w:lvlText w:val="%1)"/>
      <w:lvlJc w:val="left"/>
      <w:pPr>
        <w:tabs>
          <w:tab w:val="num" w:pos="1361"/>
        </w:tabs>
        <w:ind w:left="1440" w:hanging="360"/>
      </w:pPr>
      <w:rPr>
        <w:rFonts w:ascii="Arial" w:eastAsia="Angsana New" w:hAnsi="Arial" w:cs="Aria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828806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sz w:val="2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B76932"/>
    <w:multiLevelType w:val="hybridMultilevel"/>
    <w:tmpl w:val="FE48974E"/>
    <w:lvl w:ilvl="0" w:tplc="C9C63A64">
      <w:start w:val="1"/>
      <w:numFmt w:val="bullet"/>
      <w:pStyle w:val="Akapitzlist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EE6CD1"/>
    <w:multiLevelType w:val="hybridMultilevel"/>
    <w:tmpl w:val="B75A8F7E"/>
    <w:lvl w:ilvl="0" w:tplc="0ADA90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50982"/>
    <w:multiLevelType w:val="hybridMultilevel"/>
    <w:tmpl w:val="0890F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C86BD6"/>
    <w:multiLevelType w:val="hybridMultilevel"/>
    <w:tmpl w:val="7D2429FC"/>
    <w:lvl w:ilvl="0" w:tplc="0ADA90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157CB"/>
    <w:multiLevelType w:val="hybridMultilevel"/>
    <w:tmpl w:val="93825A62"/>
    <w:lvl w:ilvl="0" w:tplc="E368C360">
      <w:start w:val="1"/>
      <w:numFmt w:val="bullet"/>
      <w:lvlText w:val=""/>
      <w:lvlJc w:val="left"/>
      <w:pPr>
        <w:tabs>
          <w:tab w:val="num" w:pos="359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1D770B"/>
    <w:multiLevelType w:val="hybridMultilevel"/>
    <w:tmpl w:val="6DC24816"/>
    <w:lvl w:ilvl="0" w:tplc="0ADA90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54360"/>
    <w:multiLevelType w:val="hybridMultilevel"/>
    <w:tmpl w:val="F7E6D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915392"/>
    <w:multiLevelType w:val="hybridMultilevel"/>
    <w:tmpl w:val="889E8490"/>
    <w:lvl w:ilvl="0" w:tplc="64C425F2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C8F369B"/>
    <w:multiLevelType w:val="hybridMultilevel"/>
    <w:tmpl w:val="3DE4A1C0"/>
    <w:lvl w:ilvl="0" w:tplc="4A10AE16">
      <w:start w:val="1"/>
      <w:numFmt w:val="decimal"/>
      <w:lvlText w:val="Tabela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C21C65"/>
    <w:multiLevelType w:val="hybridMultilevel"/>
    <w:tmpl w:val="15A84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C7605E"/>
    <w:multiLevelType w:val="hybridMultilevel"/>
    <w:tmpl w:val="5D841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4E319E"/>
    <w:multiLevelType w:val="hybridMultilevel"/>
    <w:tmpl w:val="8AC08C94"/>
    <w:lvl w:ilvl="0" w:tplc="0ADA90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4405AF"/>
    <w:multiLevelType w:val="hybridMultilevel"/>
    <w:tmpl w:val="153AC16A"/>
    <w:lvl w:ilvl="0" w:tplc="9FAABE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81E81"/>
    <w:multiLevelType w:val="hybridMultilevel"/>
    <w:tmpl w:val="F7D2E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77511"/>
    <w:multiLevelType w:val="hybridMultilevel"/>
    <w:tmpl w:val="982680E0"/>
    <w:lvl w:ilvl="0" w:tplc="0ADA90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543BC"/>
    <w:multiLevelType w:val="hybridMultilevel"/>
    <w:tmpl w:val="832C9A52"/>
    <w:lvl w:ilvl="0" w:tplc="80BC1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05FB4"/>
    <w:multiLevelType w:val="hybridMultilevel"/>
    <w:tmpl w:val="6AD29BBE"/>
    <w:lvl w:ilvl="0" w:tplc="E368C360">
      <w:start w:val="1"/>
      <w:numFmt w:val="bullet"/>
      <w:lvlText w:val=""/>
      <w:lvlJc w:val="left"/>
      <w:pPr>
        <w:tabs>
          <w:tab w:val="num" w:pos="359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900A90"/>
    <w:multiLevelType w:val="hybridMultilevel"/>
    <w:tmpl w:val="CF0238F8"/>
    <w:lvl w:ilvl="0" w:tplc="E368C360">
      <w:start w:val="1"/>
      <w:numFmt w:val="bullet"/>
      <w:lvlText w:val=""/>
      <w:lvlJc w:val="left"/>
      <w:pPr>
        <w:tabs>
          <w:tab w:val="num" w:pos="359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810BF"/>
    <w:multiLevelType w:val="hybridMultilevel"/>
    <w:tmpl w:val="01FEB94C"/>
    <w:lvl w:ilvl="0" w:tplc="FFB091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91022"/>
    <w:multiLevelType w:val="hybridMultilevel"/>
    <w:tmpl w:val="D64A90F4"/>
    <w:lvl w:ilvl="0" w:tplc="0ADA90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657F2"/>
    <w:multiLevelType w:val="hybridMultilevel"/>
    <w:tmpl w:val="EF868BEC"/>
    <w:lvl w:ilvl="0" w:tplc="E368C360">
      <w:start w:val="1"/>
      <w:numFmt w:val="bullet"/>
      <w:lvlText w:val=""/>
      <w:lvlJc w:val="left"/>
      <w:pPr>
        <w:tabs>
          <w:tab w:val="num" w:pos="359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szCs w:val="22"/>
      </w:rPr>
    </w:lvl>
    <w:lvl w:ilvl="2" w:tplc="7D30F7EC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0"/>
  </w:num>
  <w:num w:numId="3">
    <w:abstractNumId w:val="40"/>
  </w:num>
  <w:num w:numId="4">
    <w:abstractNumId w:val="36"/>
  </w:num>
  <w:num w:numId="5">
    <w:abstractNumId w:val="24"/>
  </w:num>
  <w:num w:numId="6">
    <w:abstractNumId w:val="37"/>
  </w:num>
  <w:num w:numId="7">
    <w:abstractNumId w:val="11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7"/>
  </w:num>
  <w:num w:numId="11">
    <w:abstractNumId w:val="8"/>
  </w:num>
  <w:num w:numId="12">
    <w:abstractNumId w:val="35"/>
  </w:num>
  <w:num w:numId="13">
    <w:abstractNumId w:val="1"/>
  </w:num>
  <w:num w:numId="14">
    <w:abstractNumId w:val="12"/>
  </w:num>
  <w:num w:numId="15">
    <w:abstractNumId w:val="27"/>
  </w:num>
  <w:num w:numId="16">
    <w:abstractNumId w:val="25"/>
  </w:num>
  <w:num w:numId="17">
    <w:abstractNumId w:val="31"/>
  </w:num>
  <w:num w:numId="18">
    <w:abstractNumId w:val="21"/>
  </w:num>
  <w:num w:numId="19">
    <w:abstractNumId w:val="0"/>
  </w:num>
  <w:num w:numId="20">
    <w:abstractNumId w:val="23"/>
  </w:num>
  <w:num w:numId="21">
    <w:abstractNumId w:val="26"/>
  </w:num>
  <w:num w:numId="22">
    <w:abstractNumId w:val="34"/>
  </w:num>
  <w:num w:numId="23">
    <w:abstractNumId w:val="6"/>
  </w:num>
  <w:num w:numId="24">
    <w:abstractNumId w:val="5"/>
  </w:num>
  <w:num w:numId="25">
    <w:abstractNumId w:val="10"/>
  </w:num>
  <w:num w:numId="26">
    <w:abstractNumId w:val="16"/>
  </w:num>
  <w:num w:numId="27">
    <w:abstractNumId w:val="29"/>
  </w:num>
  <w:num w:numId="28">
    <w:abstractNumId w:val="4"/>
  </w:num>
  <w:num w:numId="29">
    <w:abstractNumId w:val="30"/>
  </w:num>
  <w:num w:numId="30">
    <w:abstractNumId w:val="14"/>
  </w:num>
  <w:num w:numId="31">
    <w:abstractNumId w:val="17"/>
  </w:num>
  <w:num w:numId="32">
    <w:abstractNumId w:val="9"/>
  </w:num>
  <w:num w:numId="33">
    <w:abstractNumId w:val="19"/>
  </w:num>
  <w:num w:numId="34">
    <w:abstractNumId w:val="38"/>
  </w:num>
  <w:num w:numId="35">
    <w:abstractNumId w:val="15"/>
  </w:num>
  <w:num w:numId="36">
    <w:abstractNumId w:val="28"/>
  </w:num>
  <w:num w:numId="37">
    <w:abstractNumId w:val="3"/>
  </w:num>
  <w:num w:numId="38">
    <w:abstractNumId w:val="22"/>
  </w:num>
  <w:num w:numId="39">
    <w:abstractNumId w:val="33"/>
  </w:num>
  <w:num w:numId="40">
    <w:abstractNumId w:val="18"/>
  </w:num>
  <w:num w:numId="41">
    <w:abstractNumId w:val="13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C4"/>
    <w:rsid w:val="00011634"/>
    <w:rsid w:val="000147F0"/>
    <w:rsid w:val="000265D4"/>
    <w:rsid w:val="00031544"/>
    <w:rsid w:val="00040E98"/>
    <w:rsid w:val="0005048B"/>
    <w:rsid w:val="00057B20"/>
    <w:rsid w:val="00060EBF"/>
    <w:rsid w:val="0006454E"/>
    <w:rsid w:val="00064C58"/>
    <w:rsid w:val="000801FC"/>
    <w:rsid w:val="00082462"/>
    <w:rsid w:val="0008340E"/>
    <w:rsid w:val="00085DE1"/>
    <w:rsid w:val="00087F3B"/>
    <w:rsid w:val="000A00BD"/>
    <w:rsid w:val="000A11CE"/>
    <w:rsid w:val="000C2BF5"/>
    <w:rsid w:val="000C595A"/>
    <w:rsid w:val="000E082E"/>
    <w:rsid w:val="000E16B1"/>
    <w:rsid w:val="000E347F"/>
    <w:rsid w:val="000E5CB5"/>
    <w:rsid w:val="000F2C8A"/>
    <w:rsid w:val="000F50D5"/>
    <w:rsid w:val="000F6C40"/>
    <w:rsid w:val="000F70B9"/>
    <w:rsid w:val="000F7C12"/>
    <w:rsid w:val="001026AB"/>
    <w:rsid w:val="00102FE7"/>
    <w:rsid w:val="001106C0"/>
    <w:rsid w:val="00110D67"/>
    <w:rsid w:val="00122B4F"/>
    <w:rsid w:val="00127DED"/>
    <w:rsid w:val="001305D2"/>
    <w:rsid w:val="00153358"/>
    <w:rsid w:val="00154180"/>
    <w:rsid w:val="001558A1"/>
    <w:rsid w:val="00162339"/>
    <w:rsid w:val="00163A1C"/>
    <w:rsid w:val="00166E0A"/>
    <w:rsid w:val="00167262"/>
    <w:rsid w:val="00176536"/>
    <w:rsid w:val="00180D06"/>
    <w:rsid w:val="00187659"/>
    <w:rsid w:val="001A4806"/>
    <w:rsid w:val="001A4DEE"/>
    <w:rsid w:val="001B4D0B"/>
    <w:rsid w:val="001B5B75"/>
    <w:rsid w:val="001C693C"/>
    <w:rsid w:val="001D0EF0"/>
    <w:rsid w:val="001D123E"/>
    <w:rsid w:val="001E32B0"/>
    <w:rsid w:val="001E6BF7"/>
    <w:rsid w:val="001F40EB"/>
    <w:rsid w:val="00214BF2"/>
    <w:rsid w:val="00217055"/>
    <w:rsid w:val="00236062"/>
    <w:rsid w:val="00243164"/>
    <w:rsid w:val="00244465"/>
    <w:rsid w:val="00252302"/>
    <w:rsid w:val="00257D7D"/>
    <w:rsid w:val="0026643B"/>
    <w:rsid w:val="002664B4"/>
    <w:rsid w:val="00266E12"/>
    <w:rsid w:val="00277FAF"/>
    <w:rsid w:val="00284DAF"/>
    <w:rsid w:val="00294CC1"/>
    <w:rsid w:val="002973B7"/>
    <w:rsid w:val="002B5F00"/>
    <w:rsid w:val="002B61E5"/>
    <w:rsid w:val="002D1631"/>
    <w:rsid w:val="002F0599"/>
    <w:rsid w:val="002F1747"/>
    <w:rsid w:val="00300EBB"/>
    <w:rsid w:val="00302298"/>
    <w:rsid w:val="00315009"/>
    <w:rsid w:val="00317647"/>
    <w:rsid w:val="00325396"/>
    <w:rsid w:val="00326608"/>
    <w:rsid w:val="00336C64"/>
    <w:rsid w:val="003371AF"/>
    <w:rsid w:val="00351F2C"/>
    <w:rsid w:val="00361F1E"/>
    <w:rsid w:val="00382081"/>
    <w:rsid w:val="00386887"/>
    <w:rsid w:val="0039239E"/>
    <w:rsid w:val="003967CA"/>
    <w:rsid w:val="00397307"/>
    <w:rsid w:val="003A2DB8"/>
    <w:rsid w:val="003A7559"/>
    <w:rsid w:val="003B11FD"/>
    <w:rsid w:val="003C305A"/>
    <w:rsid w:val="003C5EED"/>
    <w:rsid w:val="003D41DE"/>
    <w:rsid w:val="003E31F6"/>
    <w:rsid w:val="003F53AA"/>
    <w:rsid w:val="003F6086"/>
    <w:rsid w:val="00400263"/>
    <w:rsid w:val="00404124"/>
    <w:rsid w:val="00423B19"/>
    <w:rsid w:val="0045129D"/>
    <w:rsid w:val="004519D2"/>
    <w:rsid w:val="00457EEA"/>
    <w:rsid w:val="004847F6"/>
    <w:rsid w:val="0049253D"/>
    <w:rsid w:val="004A0A10"/>
    <w:rsid w:val="004C602F"/>
    <w:rsid w:val="004E3166"/>
    <w:rsid w:val="004E63DC"/>
    <w:rsid w:val="00502C74"/>
    <w:rsid w:val="00513CE7"/>
    <w:rsid w:val="0051505B"/>
    <w:rsid w:val="00515132"/>
    <w:rsid w:val="00515EB1"/>
    <w:rsid w:val="005221AC"/>
    <w:rsid w:val="00526D12"/>
    <w:rsid w:val="00530273"/>
    <w:rsid w:val="00531CD1"/>
    <w:rsid w:val="005422F6"/>
    <w:rsid w:val="00544B98"/>
    <w:rsid w:val="005545EF"/>
    <w:rsid w:val="00555848"/>
    <w:rsid w:val="00566737"/>
    <w:rsid w:val="00581DB3"/>
    <w:rsid w:val="005867FF"/>
    <w:rsid w:val="005A183D"/>
    <w:rsid w:val="005B02B7"/>
    <w:rsid w:val="005B1C43"/>
    <w:rsid w:val="005B6E0A"/>
    <w:rsid w:val="005C18B4"/>
    <w:rsid w:val="005D019E"/>
    <w:rsid w:val="005F3CE1"/>
    <w:rsid w:val="005F5B02"/>
    <w:rsid w:val="00633CD2"/>
    <w:rsid w:val="0063584D"/>
    <w:rsid w:val="00690B3B"/>
    <w:rsid w:val="006A55E4"/>
    <w:rsid w:val="006B159B"/>
    <w:rsid w:val="006B26F7"/>
    <w:rsid w:val="006B5C1F"/>
    <w:rsid w:val="006B79CA"/>
    <w:rsid w:val="006C79C9"/>
    <w:rsid w:val="006D3D4B"/>
    <w:rsid w:val="006F0E4E"/>
    <w:rsid w:val="006F3B4E"/>
    <w:rsid w:val="00720CA9"/>
    <w:rsid w:val="0072537B"/>
    <w:rsid w:val="00725E59"/>
    <w:rsid w:val="00731B08"/>
    <w:rsid w:val="007625F4"/>
    <w:rsid w:val="00763059"/>
    <w:rsid w:val="00770A14"/>
    <w:rsid w:val="00771350"/>
    <w:rsid w:val="007837C5"/>
    <w:rsid w:val="00783F4E"/>
    <w:rsid w:val="007868B2"/>
    <w:rsid w:val="007A37C9"/>
    <w:rsid w:val="007A670D"/>
    <w:rsid w:val="007B0037"/>
    <w:rsid w:val="007B61D2"/>
    <w:rsid w:val="007B6306"/>
    <w:rsid w:val="007B68A3"/>
    <w:rsid w:val="007C49DF"/>
    <w:rsid w:val="007D0CDF"/>
    <w:rsid w:val="007E19A7"/>
    <w:rsid w:val="008011B9"/>
    <w:rsid w:val="00805FBD"/>
    <w:rsid w:val="00811AC8"/>
    <w:rsid w:val="00816EF3"/>
    <w:rsid w:val="0083312A"/>
    <w:rsid w:val="00860AFC"/>
    <w:rsid w:val="00877A3E"/>
    <w:rsid w:val="00882D5E"/>
    <w:rsid w:val="00886AED"/>
    <w:rsid w:val="00895A66"/>
    <w:rsid w:val="008A1607"/>
    <w:rsid w:val="008A3782"/>
    <w:rsid w:val="008B2AF1"/>
    <w:rsid w:val="008B7410"/>
    <w:rsid w:val="008C277A"/>
    <w:rsid w:val="008F2B33"/>
    <w:rsid w:val="008F6773"/>
    <w:rsid w:val="008F78D8"/>
    <w:rsid w:val="008F7E2F"/>
    <w:rsid w:val="009017A0"/>
    <w:rsid w:val="00941549"/>
    <w:rsid w:val="00943852"/>
    <w:rsid w:val="00945336"/>
    <w:rsid w:val="009509A7"/>
    <w:rsid w:val="00952CCA"/>
    <w:rsid w:val="00963742"/>
    <w:rsid w:val="00964C62"/>
    <w:rsid w:val="0099199E"/>
    <w:rsid w:val="009940DE"/>
    <w:rsid w:val="009A5536"/>
    <w:rsid w:val="009B113A"/>
    <w:rsid w:val="009E1484"/>
    <w:rsid w:val="009E1EB4"/>
    <w:rsid w:val="009F7B9F"/>
    <w:rsid w:val="00A00510"/>
    <w:rsid w:val="00A102FC"/>
    <w:rsid w:val="00A12259"/>
    <w:rsid w:val="00A140B2"/>
    <w:rsid w:val="00A26CC9"/>
    <w:rsid w:val="00A4712D"/>
    <w:rsid w:val="00A55F25"/>
    <w:rsid w:val="00A64835"/>
    <w:rsid w:val="00A73BCB"/>
    <w:rsid w:val="00A807C3"/>
    <w:rsid w:val="00A81812"/>
    <w:rsid w:val="00A81D6F"/>
    <w:rsid w:val="00A85204"/>
    <w:rsid w:val="00AA1433"/>
    <w:rsid w:val="00AA1449"/>
    <w:rsid w:val="00AA1A67"/>
    <w:rsid w:val="00AA675B"/>
    <w:rsid w:val="00AB3129"/>
    <w:rsid w:val="00AC13D0"/>
    <w:rsid w:val="00AC74E1"/>
    <w:rsid w:val="00AD260E"/>
    <w:rsid w:val="00AD46F5"/>
    <w:rsid w:val="00AE56A2"/>
    <w:rsid w:val="00AF4AA5"/>
    <w:rsid w:val="00B053DD"/>
    <w:rsid w:val="00B167D3"/>
    <w:rsid w:val="00B27562"/>
    <w:rsid w:val="00B411CE"/>
    <w:rsid w:val="00B42492"/>
    <w:rsid w:val="00B43370"/>
    <w:rsid w:val="00B467BE"/>
    <w:rsid w:val="00B544AE"/>
    <w:rsid w:val="00B560EA"/>
    <w:rsid w:val="00B638E7"/>
    <w:rsid w:val="00B66094"/>
    <w:rsid w:val="00B82152"/>
    <w:rsid w:val="00BA42C7"/>
    <w:rsid w:val="00BB195A"/>
    <w:rsid w:val="00BB48BD"/>
    <w:rsid w:val="00BC2BF1"/>
    <w:rsid w:val="00BF209A"/>
    <w:rsid w:val="00C12AE6"/>
    <w:rsid w:val="00C137A3"/>
    <w:rsid w:val="00C15CF8"/>
    <w:rsid w:val="00C50B21"/>
    <w:rsid w:val="00C5730D"/>
    <w:rsid w:val="00C61B81"/>
    <w:rsid w:val="00C71686"/>
    <w:rsid w:val="00C72947"/>
    <w:rsid w:val="00C82811"/>
    <w:rsid w:val="00C907DC"/>
    <w:rsid w:val="00C92839"/>
    <w:rsid w:val="00CB59C8"/>
    <w:rsid w:val="00CB62F4"/>
    <w:rsid w:val="00CC3120"/>
    <w:rsid w:val="00CC7A49"/>
    <w:rsid w:val="00CE5167"/>
    <w:rsid w:val="00CF20CD"/>
    <w:rsid w:val="00CF2868"/>
    <w:rsid w:val="00CF3AA3"/>
    <w:rsid w:val="00D14DC9"/>
    <w:rsid w:val="00D2285E"/>
    <w:rsid w:val="00D2785F"/>
    <w:rsid w:val="00D40FBD"/>
    <w:rsid w:val="00D42630"/>
    <w:rsid w:val="00D5023B"/>
    <w:rsid w:val="00D507C8"/>
    <w:rsid w:val="00D65307"/>
    <w:rsid w:val="00D80B76"/>
    <w:rsid w:val="00D85716"/>
    <w:rsid w:val="00DA0502"/>
    <w:rsid w:val="00DA0BE9"/>
    <w:rsid w:val="00DA19A8"/>
    <w:rsid w:val="00DA3554"/>
    <w:rsid w:val="00DD5AC4"/>
    <w:rsid w:val="00DE7196"/>
    <w:rsid w:val="00DF5EA2"/>
    <w:rsid w:val="00E0145D"/>
    <w:rsid w:val="00E152DD"/>
    <w:rsid w:val="00E231CD"/>
    <w:rsid w:val="00E3270C"/>
    <w:rsid w:val="00E41083"/>
    <w:rsid w:val="00E56F6B"/>
    <w:rsid w:val="00E63FB4"/>
    <w:rsid w:val="00E67FCD"/>
    <w:rsid w:val="00E71CFF"/>
    <w:rsid w:val="00E75C85"/>
    <w:rsid w:val="00E768CE"/>
    <w:rsid w:val="00E76C86"/>
    <w:rsid w:val="00E949A2"/>
    <w:rsid w:val="00E95981"/>
    <w:rsid w:val="00EA1464"/>
    <w:rsid w:val="00EC0859"/>
    <w:rsid w:val="00EC2E58"/>
    <w:rsid w:val="00EC3808"/>
    <w:rsid w:val="00EC573E"/>
    <w:rsid w:val="00ED09F2"/>
    <w:rsid w:val="00EE7470"/>
    <w:rsid w:val="00EF2DE2"/>
    <w:rsid w:val="00F13A14"/>
    <w:rsid w:val="00F15C4D"/>
    <w:rsid w:val="00F239F2"/>
    <w:rsid w:val="00F45F42"/>
    <w:rsid w:val="00F507DD"/>
    <w:rsid w:val="00F5733A"/>
    <w:rsid w:val="00F76193"/>
    <w:rsid w:val="00FA3D1E"/>
    <w:rsid w:val="00FA679E"/>
    <w:rsid w:val="00FB0057"/>
    <w:rsid w:val="00FD1B30"/>
    <w:rsid w:val="00FE145F"/>
    <w:rsid w:val="00FF32B5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61ED9"/>
  <w15:docId w15:val="{AC44EF8D-783A-47EF-B7B8-F0E7A31F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595A"/>
    <w:pPr>
      <w:spacing w:before="240" w:after="24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D5AC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BC2B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509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DD5AC4"/>
    <w:pPr>
      <w:keepNext/>
      <w:spacing w:after="60" w:line="240" w:lineRule="auto"/>
      <w:outlineLvl w:val="3"/>
    </w:pPr>
    <w:rPr>
      <w:rFonts w:ascii="Times New Roman" w:eastAsia="MS Mincho" w:hAnsi="Times New Roman" w:cs="Times New Roman"/>
      <w:b/>
      <w:bCs/>
      <w:sz w:val="28"/>
      <w:szCs w:val="28"/>
      <w:lang w:eastAsia="ja-JP"/>
    </w:rPr>
  </w:style>
  <w:style w:type="paragraph" w:styleId="Nagwek5">
    <w:name w:val="heading 5"/>
    <w:basedOn w:val="Normalny"/>
    <w:next w:val="Normalny"/>
    <w:link w:val="Nagwek5Znak"/>
    <w:qFormat/>
    <w:rsid w:val="00DD5AC4"/>
    <w:pPr>
      <w:spacing w:after="60" w:line="240" w:lineRule="auto"/>
      <w:outlineLvl w:val="4"/>
    </w:pPr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styleId="Nagwek6">
    <w:name w:val="heading 6"/>
    <w:basedOn w:val="Normalny"/>
    <w:next w:val="Normalny"/>
    <w:link w:val="Nagwek6Znak"/>
    <w:qFormat/>
    <w:rsid w:val="00DD5AC4"/>
    <w:pPr>
      <w:spacing w:after="60" w:line="240" w:lineRule="auto"/>
      <w:outlineLvl w:val="5"/>
    </w:pPr>
    <w:rPr>
      <w:rFonts w:ascii="Times New Roman" w:eastAsia="MS Mincho" w:hAnsi="Times New Roman" w:cs="Times New Roman"/>
      <w:b/>
      <w:bCs/>
      <w:lang w:eastAsia="ja-JP"/>
    </w:rPr>
  </w:style>
  <w:style w:type="paragraph" w:styleId="Nagwek7">
    <w:name w:val="heading 7"/>
    <w:basedOn w:val="Normalny"/>
    <w:next w:val="Normalny"/>
    <w:link w:val="Nagwek7Znak"/>
    <w:qFormat/>
    <w:rsid w:val="00DD5AC4"/>
    <w:p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5AC4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DD5AC4"/>
    <w:rPr>
      <w:rFonts w:ascii="Times New Roman" w:eastAsia="MS Mincho" w:hAnsi="Times New Roman" w:cs="Times New Roman"/>
      <w:b/>
      <w:bCs/>
      <w:sz w:val="28"/>
      <w:szCs w:val="28"/>
      <w:lang w:eastAsia="ja-JP"/>
    </w:rPr>
  </w:style>
  <w:style w:type="character" w:customStyle="1" w:styleId="Nagwek5Znak">
    <w:name w:val="Nagłówek 5 Znak"/>
    <w:basedOn w:val="Domylnaczcionkaakapitu"/>
    <w:link w:val="Nagwek5"/>
    <w:rsid w:val="00DD5AC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character" w:customStyle="1" w:styleId="Nagwek6Znak">
    <w:name w:val="Nagłówek 6 Znak"/>
    <w:basedOn w:val="Domylnaczcionkaakapitu"/>
    <w:link w:val="Nagwek6"/>
    <w:rsid w:val="00DD5AC4"/>
    <w:rPr>
      <w:rFonts w:ascii="Times New Roman" w:eastAsia="MS Mincho" w:hAnsi="Times New Roman" w:cs="Times New Roman"/>
      <w:b/>
      <w:bCs/>
      <w:lang w:eastAsia="ja-JP"/>
    </w:rPr>
  </w:style>
  <w:style w:type="character" w:customStyle="1" w:styleId="Nagwek7Znak">
    <w:name w:val="Nagłówek 7 Znak"/>
    <w:basedOn w:val="Domylnaczcionkaakapitu"/>
    <w:link w:val="Nagwek7"/>
    <w:rsid w:val="00DD5AC4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">
    <w:name w:val="Bez listy1"/>
    <w:next w:val="Bezlisty"/>
    <w:semiHidden/>
    <w:rsid w:val="00DD5AC4"/>
  </w:style>
  <w:style w:type="paragraph" w:customStyle="1" w:styleId="BodyText24">
    <w:name w:val="Body Text 24"/>
    <w:basedOn w:val="Normalny"/>
    <w:rsid w:val="00DD5AC4"/>
    <w:pPr>
      <w:tabs>
        <w:tab w:val="left" w:pos="142"/>
        <w:tab w:val="left" w:pos="426"/>
      </w:tabs>
      <w:spacing w:after="0" w:line="312" w:lineRule="atLeast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iPriority w:val="99"/>
    <w:rsid w:val="00DD5AC4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DD5AC4"/>
    <w:pPr>
      <w:spacing w:after="0" w:line="300" w:lineRule="exact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D5AC4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D5AC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D5A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Tekst przypisu,Znak,single space,FOOTNOTES,fn,Fußnote,Footnote,Podrozdzia3,przypis,Tekst przypisu Znak Znak Znak Znak,Tekst przypisu Znak Znak Znak Znak Znak,Tekst przypisu Znak Znak Znak Znak Znak Znak Znak,PRZYPISKI"/>
    <w:basedOn w:val="Normalny"/>
    <w:link w:val="TekstprzypisudolnegoZnak"/>
    <w:semiHidden/>
    <w:rsid w:val="00DD5AC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Tekst przypisu Znak,Znak Znak,single space Znak,FOOTNOTES Znak,fn Znak,Fußnote Znak,Footnote Znak,Podrozdzia3 Znak,przypis Znak,Tekst przypisu Znak Znak Znak Znak Znak1,PRZYPISKI Znak"/>
    <w:basedOn w:val="Domylnaczcionkaakapitu"/>
    <w:link w:val="Tekstprzypisudolnego"/>
    <w:semiHidden/>
    <w:rsid w:val="00DD5AC4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D5AC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D5A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qFormat/>
    <w:rsid w:val="00DD5AC4"/>
    <w:rPr>
      <w:b/>
      <w:bCs/>
    </w:rPr>
  </w:style>
  <w:style w:type="character" w:customStyle="1" w:styleId="apple-style-span">
    <w:name w:val="apple-style-span"/>
    <w:basedOn w:val="Domylnaczcionkaakapitu"/>
    <w:rsid w:val="00DD5AC4"/>
  </w:style>
  <w:style w:type="paragraph" w:styleId="Stopka">
    <w:name w:val="footer"/>
    <w:basedOn w:val="Normalny"/>
    <w:link w:val="StopkaZnak"/>
    <w:rsid w:val="00DD5AC4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StopkaZnak">
    <w:name w:val="Stopka Znak"/>
    <w:basedOn w:val="Domylnaczcionkaakapitu"/>
    <w:link w:val="Stopka"/>
    <w:rsid w:val="00DD5AC4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Numerstrony">
    <w:name w:val="page number"/>
    <w:basedOn w:val="Domylnaczcionkaakapitu"/>
    <w:rsid w:val="00DD5AC4"/>
  </w:style>
  <w:style w:type="paragraph" w:styleId="NormalnyWeb">
    <w:name w:val="Normal (Web)"/>
    <w:basedOn w:val="Normalny"/>
    <w:rsid w:val="00DD5AC4"/>
    <w:pPr>
      <w:spacing w:after="0" w:line="240" w:lineRule="auto"/>
    </w:pPr>
    <w:rPr>
      <w:rFonts w:ascii="Tahoma" w:eastAsia="Times New Roman" w:hAnsi="Tahoma" w:cs="Tahoma"/>
      <w:sz w:val="17"/>
      <w:szCs w:val="17"/>
      <w:lang w:eastAsia="pl-PL"/>
    </w:rPr>
  </w:style>
  <w:style w:type="character" w:customStyle="1" w:styleId="txt11black1">
    <w:name w:val="txt11black1"/>
    <w:rsid w:val="00DD5AC4"/>
    <w:rPr>
      <w:b w:val="0"/>
      <w:bCs w:val="0"/>
      <w:color w:val="000000"/>
      <w:sz w:val="17"/>
      <w:szCs w:val="17"/>
    </w:rPr>
  </w:style>
  <w:style w:type="character" w:styleId="Uwydatnienie">
    <w:name w:val="Emphasis"/>
    <w:qFormat/>
    <w:rsid w:val="00DD5AC4"/>
    <w:rPr>
      <w:i/>
      <w:iCs/>
    </w:rPr>
  </w:style>
  <w:style w:type="character" w:styleId="UyteHipercze">
    <w:name w:val="FollowedHyperlink"/>
    <w:rsid w:val="00DD5AC4"/>
    <w:rPr>
      <w:color w:val="800080"/>
      <w:u w:val="single"/>
    </w:rPr>
  </w:style>
  <w:style w:type="paragraph" w:styleId="Tekstpodstawowy">
    <w:name w:val="Body Text"/>
    <w:basedOn w:val="Normalny"/>
    <w:link w:val="TekstpodstawowyZnak"/>
    <w:rsid w:val="00DD5AC4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TekstpodstawowyZnak">
    <w:name w:val="Tekst podstawowy Znak"/>
    <w:basedOn w:val="Domylnaczcionkaakapitu"/>
    <w:link w:val="Tekstpodstawowy"/>
    <w:rsid w:val="00DD5AC4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Normalny1">
    <w:name w:val="Normalny1"/>
    <w:rsid w:val="00DD5AC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"/>
    <w:rsid w:val="00DD5AC4"/>
    <w:pPr>
      <w:numPr>
        <w:numId w:val="2"/>
      </w:numPr>
      <w:ind w:left="1069"/>
      <w:contextualSpacing/>
      <w:jc w:val="both"/>
    </w:pPr>
    <w:rPr>
      <w:rFonts w:ascii="Corbel" w:eastAsia="Times New Roman" w:hAnsi="Corbel" w:cs="Times New Roman"/>
    </w:rPr>
  </w:style>
  <w:style w:type="character" w:customStyle="1" w:styleId="ListParagraphChar">
    <w:name w:val="List Paragraph Char"/>
    <w:link w:val="Akapitzlist1"/>
    <w:locked/>
    <w:rsid w:val="00DD5AC4"/>
    <w:rPr>
      <w:rFonts w:ascii="Corbel" w:eastAsia="Times New Roman" w:hAnsi="Corbel" w:cs="Times New Roman"/>
    </w:rPr>
  </w:style>
  <w:style w:type="paragraph" w:styleId="Nagwek">
    <w:name w:val="header"/>
    <w:basedOn w:val="Normalny"/>
    <w:link w:val="NagwekZnak"/>
    <w:rsid w:val="00DD5AC4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NagwekZnak">
    <w:name w:val="Nagłówek Znak"/>
    <w:basedOn w:val="Domylnaczcionkaakapitu"/>
    <w:link w:val="Nagwek"/>
    <w:rsid w:val="00DD5AC4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Odwoanieprzypisudolnego">
    <w:name w:val="footnote reference"/>
    <w:semiHidden/>
    <w:rsid w:val="00DD5AC4"/>
    <w:rPr>
      <w:vertAlign w:val="superscript"/>
    </w:rPr>
  </w:style>
  <w:style w:type="table" w:styleId="Tabela-Siatka">
    <w:name w:val="Table Grid"/>
    <w:basedOn w:val="Standardowy"/>
    <w:rsid w:val="00DD5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DD5AC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DD5AC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D5AC4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Tekstdymka">
    <w:name w:val="Balloon Text"/>
    <w:basedOn w:val="Normalny"/>
    <w:link w:val="TekstdymkaZnak"/>
    <w:semiHidden/>
    <w:rsid w:val="00DD5AC4"/>
    <w:pPr>
      <w:spacing w:after="0" w:line="240" w:lineRule="auto"/>
    </w:pPr>
    <w:rPr>
      <w:rFonts w:ascii="Tahoma" w:eastAsia="MS Mincho" w:hAnsi="Tahoma" w:cs="Tahoma"/>
      <w:sz w:val="16"/>
      <w:szCs w:val="16"/>
      <w:lang w:eastAsia="ja-JP"/>
    </w:rPr>
  </w:style>
  <w:style w:type="character" w:customStyle="1" w:styleId="TekstdymkaZnak">
    <w:name w:val="Tekst dymka Znak"/>
    <w:basedOn w:val="Domylnaczcionkaakapitu"/>
    <w:link w:val="Tekstdymka"/>
    <w:semiHidden/>
    <w:rsid w:val="00DD5AC4"/>
    <w:rPr>
      <w:rFonts w:ascii="Tahoma" w:eastAsia="MS Mincho" w:hAnsi="Tahoma" w:cs="Tahoma"/>
      <w:sz w:val="16"/>
      <w:szCs w:val="16"/>
      <w:lang w:eastAsia="ja-JP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D5A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D5AC4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Akapitzlist">
    <w:name w:val="List Paragraph"/>
    <w:basedOn w:val="Normalny"/>
    <w:qFormat/>
    <w:rsid w:val="00DD5AC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DD5AC4"/>
  </w:style>
  <w:style w:type="numbering" w:customStyle="1" w:styleId="Bezlisty111">
    <w:name w:val="Bez listy111"/>
    <w:next w:val="Bezlisty"/>
    <w:semiHidden/>
    <w:rsid w:val="00DD5AC4"/>
  </w:style>
  <w:style w:type="paragraph" w:styleId="Poprawka">
    <w:name w:val="Revision"/>
    <w:hidden/>
    <w:uiPriority w:val="99"/>
    <w:semiHidden/>
    <w:rsid w:val="00DD5AC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44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44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44AE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D507C8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Zacznikdouchway">
    <w:name w:val="Załącznik do uchwały"/>
    <w:basedOn w:val="Normalny"/>
    <w:qFormat/>
    <w:rsid w:val="00BC2BF1"/>
    <w:pPr>
      <w:spacing w:after="360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C2B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509A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Wyrnienieintensywne">
    <w:name w:val="Intense Emphasis"/>
    <w:basedOn w:val="TekstpodstawowywcityZnak"/>
    <w:uiPriority w:val="21"/>
    <w:qFormat/>
    <w:rsid w:val="009509A7"/>
    <w:rPr>
      <w:rFonts w:ascii="Arial" w:eastAsia="Times New Roman" w:hAnsi="Arial" w:cs="Times New Roman"/>
      <w:b/>
      <w:i w:val="0"/>
      <w:iCs/>
      <w:color w:val="auto"/>
      <w:spacing w:val="30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C3120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0C595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C595A"/>
    <w:rPr>
      <w:rFonts w:eastAsiaTheme="minorEastAsia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A1607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u w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8A160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A1607"/>
    <w:pPr>
      <w:tabs>
        <w:tab w:val="left" w:pos="709"/>
        <w:tab w:val="right" w:leader="dot" w:pos="9062"/>
      </w:tabs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8A1607"/>
    <w:pPr>
      <w:spacing w:after="100"/>
      <w:ind w:left="440"/>
    </w:pPr>
  </w:style>
  <w:style w:type="character" w:styleId="Tytuksiki">
    <w:name w:val="Book Title"/>
    <w:basedOn w:val="Domylnaczcionkaakapitu"/>
    <w:uiPriority w:val="33"/>
    <w:qFormat/>
    <w:rsid w:val="008A1607"/>
    <w:rPr>
      <w:b/>
      <w:bCs/>
      <w:i w:val="0"/>
      <w:iCs/>
      <w:spacing w:val="5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87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ps.zps@pomorskie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ops.pomorskie.eu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mkochanowski\AppData\Local\Microsoft\Windows\INetCache\Content.Outlook\M45XSBUE\www.strategia2030.pomorskie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A339F-B1E2-4700-89E0-EA3D76A5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10</Pages>
  <Words>1974</Words>
  <Characters>11844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do Uchwały Raport konsultacje RPS 2021</vt:lpstr>
    </vt:vector>
  </TitlesOfParts>
  <Company>UMWP</Company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do Uchwały Raport konsultacje RPS 2021</dc:title>
  <dc:creator>Kozicki Bartosz</dc:creator>
  <cp:keywords>Załącznik, Raport, RPS</cp:keywords>
  <dc:description>Raport z przebiegu konsultacji społecznych
projektu zmiany Regionalnego Programu Strategicznego w zakresie ochrony zdrowia
Zdrowie dla Pomorzan.</dc:description>
  <cp:lastModifiedBy>Śliwińska Barbara</cp:lastModifiedBy>
  <cp:revision>27</cp:revision>
  <cp:lastPrinted>2021-04-06T09:16:00Z</cp:lastPrinted>
  <dcterms:created xsi:type="dcterms:W3CDTF">2021-03-23T10:34:00Z</dcterms:created>
  <dcterms:modified xsi:type="dcterms:W3CDTF">2021-04-06T09:16:00Z</dcterms:modified>
</cp:coreProperties>
</file>