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E4B2D" w14:textId="7941854A" w:rsidR="00416588" w:rsidRPr="00E71A2C" w:rsidRDefault="00416588" w:rsidP="00E71A2C">
      <w:pPr>
        <w:shd w:val="clear" w:color="auto" w:fill="FFFFFF"/>
        <w:spacing w:before="120" w:after="12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71A2C">
        <w:rPr>
          <w:rFonts w:eastAsia="Times New Roman" w:cstheme="minorHAnsi"/>
          <w:b/>
          <w:sz w:val="24"/>
          <w:szCs w:val="24"/>
          <w:lang w:eastAsia="pl-PL"/>
        </w:rPr>
        <w:t>KLAUZULA INFORMACYJNA</w:t>
      </w:r>
    </w:p>
    <w:p w14:paraId="25B55C09" w14:textId="1D86F113" w:rsidR="00416588" w:rsidRPr="009A40C2" w:rsidRDefault="00FB588E" w:rsidP="00E76FC0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A40C2">
        <w:rPr>
          <w:rFonts w:eastAsia="Times New Roman" w:cstheme="minorHAnsi"/>
          <w:sz w:val="24"/>
          <w:szCs w:val="24"/>
          <w:lang w:eastAsia="pl-PL"/>
        </w:rPr>
        <w:t>Administratorem</w:t>
      </w:r>
      <w:r w:rsidR="000F1076" w:rsidRPr="009A40C2">
        <w:rPr>
          <w:rFonts w:eastAsia="Times New Roman" w:cstheme="minorHAnsi"/>
          <w:sz w:val="24"/>
          <w:szCs w:val="24"/>
          <w:lang w:eastAsia="pl-PL"/>
        </w:rPr>
        <w:t xml:space="preserve"> Pani/Pana danych osobowych będzie Zarząd Województwa Pomorskiego, z siedzibą ul. </w:t>
      </w:r>
      <w:r w:rsidR="000F1076" w:rsidRPr="00F44B7A">
        <w:rPr>
          <w:rFonts w:eastAsia="Times New Roman" w:cstheme="minorHAnsi"/>
          <w:sz w:val="24"/>
          <w:szCs w:val="24"/>
          <w:lang w:eastAsia="pl-PL"/>
        </w:rPr>
        <w:t xml:space="preserve">Okopowa  21/27, 80-810 </w:t>
      </w:r>
      <w:r w:rsidR="00416588" w:rsidRPr="00F44B7A">
        <w:rPr>
          <w:rFonts w:eastAsia="Times New Roman" w:cstheme="minorHAnsi"/>
          <w:sz w:val="24"/>
          <w:szCs w:val="24"/>
          <w:lang w:eastAsia="pl-PL"/>
        </w:rPr>
        <w:t>Gdańsk. Pozosta</w:t>
      </w:r>
      <w:r w:rsidR="000F1076" w:rsidRPr="00F44B7A">
        <w:rPr>
          <w:rFonts w:eastAsia="Times New Roman" w:cstheme="minorHAnsi"/>
          <w:sz w:val="24"/>
          <w:szCs w:val="24"/>
          <w:lang w:eastAsia="pl-PL"/>
        </w:rPr>
        <w:t xml:space="preserve">łe nasze </w:t>
      </w:r>
      <w:r w:rsidR="00C67249" w:rsidRPr="00F44B7A">
        <w:rPr>
          <w:rFonts w:eastAsia="Times New Roman" w:cstheme="minorHAnsi"/>
          <w:sz w:val="24"/>
          <w:szCs w:val="24"/>
          <w:lang w:eastAsia="pl-PL"/>
        </w:rPr>
        <w:t xml:space="preserve">dane kontaktowe to: </w:t>
      </w:r>
      <w:r w:rsidR="00E76FC0" w:rsidRPr="00F44B7A">
        <w:rPr>
          <w:rFonts w:eastAsia="Times New Roman" w:cstheme="minorHAnsi"/>
          <w:sz w:val="24"/>
          <w:szCs w:val="24"/>
          <w:lang w:eastAsia="pl-PL"/>
        </w:rPr>
        <w:t>Departament Środowiska i Rolnictwa Urzędu Marszałkowskiego Województwa Pomorskiego, ul. Augustyńskiego 2, 80-819 Gdańsk</w:t>
      </w:r>
      <w:r w:rsidR="00F44B7A" w:rsidRPr="00F44B7A">
        <w:rPr>
          <w:rFonts w:eastAsia="Times New Roman" w:cstheme="minorHAnsi"/>
          <w:sz w:val="24"/>
          <w:szCs w:val="24"/>
          <w:lang w:eastAsia="pl-PL"/>
        </w:rPr>
        <w:t>, tel.</w:t>
      </w:r>
      <w:r w:rsidR="00F44B7A" w:rsidRPr="00F44B7A">
        <w:rPr>
          <w:sz w:val="24"/>
          <w:szCs w:val="24"/>
        </w:rPr>
        <w:t xml:space="preserve"> </w:t>
      </w:r>
      <w:r w:rsidR="00F44B7A" w:rsidRPr="00F44B7A">
        <w:rPr>
          <w:sz w:val="24"/>
          <w:szCs w:val="24"/>
        </w:rPr>
        <w:t>58 32 68 320</w:t>
      </w:r>
      <w:r w:rsidR="00E76FC0" w:rsidRPr="00F44B7A">
        <w:rPr>
          <w:rFonts w:eastAsia="Times New Roman" w:cstheme="minorHAnsi"/>
          <w:sz w:val="24"/>
          <w:szCs w:val="24"/>
          <w:lang w:eastAsia="pl-PL"/>
        </w:rPr>
        <w:t>.</w:t>
      </w:r>
      <w:r w:rsidR="00E76FC0" w:rsidRPr="00E76FC0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50CA11E0" w14:textId="1A5E0D3D" w:rsidR="00416588" w:rsidRPr="00E71A2C" w:rsidRDefault="00416588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71A2C">
        <w:rPr>
          <w:rFonts w:eastAsia="Times New Roman" w:cstheme="minorHAnsi"/>
          <w:sz w:val="24"/>
          <w:szCs w:val="24"/>
          <w:lang w:eastAsia="pl-PL"/>
        </w:rPr>
        <w:t xml:space="preserve">Dane kontaktowe inspektora ochrony danych to e-mail: </w:t>
      </w:r>
      <w:hyperlink r:id="rId5" w:history="1">
        <w:r w:rsidR="00C67249" w:rsidRPr="00E71A2C">
          <w:rPr>
            <w:rStyle w:val="Hipercze"/>
            <w:rFonts w:eastAsia="Times New Roman" w:cstheme="minorHAnsi"/>
            <w:sz w:val="24"/>
            <w:szCs w:val="24"/>
            <w:lang w:eastAsia="pl-PL"/>
          </w:rPr>
          <w:t>iod@pomorskie.eu</w:t>
        </w:r>
      </w:hyperlink>
      <w:r w:rsidR="00C67249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71A2C">
        <w:rPr>
          <w:rFonts w:eastAsia="Times New Roman" w:cstheme="minorHAnsi"/>
          <w:sz w:val="24"/>
          <w:szCs w:val="24"/>
          <w:lang w:eastAsia="pl-PL"/>
        </w:rPr>
        <w:t>lub tel. 58 32 68 518.</w:t>
      </w:r>
    </w:p>
    <w:p w14:paraId="512EAA67" w14:textId="196C2D9A" w:rsidR="00C91C05" w:rsidRPr="00953340" w:rsidRDefault="00E1425A" w:rsidP="00953340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Pani/Pana d</w:t>
      </w:r>
      <w:r w:rsidR="00C67249" w:rsidRPr="00E71A2C">
        <w:rPr>
          <w:rFonts w:eastAsia="Times New Roman" w:cstheme="minorHAnsi"/>
          <w:sz w:val="24"/>
          <w:szCs w:val="24"/>
          <w:lang w:eastAsia="pl-PL"/>
        </w:rPr>
        <w:t>ane os</w:t>
      </w:r>
      <w:bookmarkStart w:id="0" w:name="_GoBack"/>
      <w:bookmarkEnd w:id="0"/>
      <w:r w:rsidR="00C67249" w:rsidRPr="00E71A2C">
        <w:rPr>
          <w:rFonts w:eastAsia="Times New Roman" w:cstheme="minorHAnsi"/>
          <w:sz w:val="24"/>
          <w:szCs w:val="24"/>
          <w:lang w:eastAsia="pl-PL"/>
        </w:rPr>
        <w:t xml:space="preserve">obowe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 xml:space="preserve">(imię, nazwisko, </w:t>
      </w:r>
      <w:r>
        <w:rPr>
          <w:rFonts w:eastAsia="Times New Roman" w:cstheme="minorHAnsi"/>
          <w:sz w:val="24"/>
          <w:szCs w:val="24"/>
          <w:lang w:eastAsia="pl-PL"/>
        </w:rPr>
        <w:t>adres do korespondencji,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e-mail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>i reprezentowana instytucja)</w:t>
      </w:r>
      <w:r w:rsidR="00953340">
        <w:rPr>
          <w:rFonts w:eastAsia="Times New Roman" w:cstheme="minorHAnsi"/>
          <w:sz w:val="24"/>
          <w:szCs w:val="24"/>
          <w:lang w:eastAsia="pl-PL"/>
        </w:rPr>
        <w:t xml:space="preserve"> przetwarzane będą na podstawie</w:t>
      </w:r>
      <w:r w:rsidR="000F3A25" w:rsidRPr="00E71A2C">
        <w:rPr>
          <w:rFonts w:cstheme="minorHAnsi"/>
          <w:sz w:val="24"/>
          <w:szCs w:val="24"/>
          <w:shd w:val="clear" w:color="auto" w:fill="FFFFFF"/>
        </w:rPr>
        <w:t xml:space="preserve"> ustawy z dnia 6 grudnia 2006 r. o zasadach </w:t>
      </w:r>
      <w:r w:rsidR="00953340">
        <w:rPr>
          <w:rFonts w:cstheme="minorHAnsi"/>
          <w:sz w:val="24"/>
          <w:szCs w:val="24"/>
          <w:shd w:val="clear" w:color="auto" w:fill="FFFFFF"/>
        </w:rPr>
        <w:t xml:space="preserve">prowadzenia polityki rozwoju </w:t>
      </w:r>
      <w:r w:rsidR="000F3A25" w:rsidRPr="00E71A2C">
        <w:rPr>
          <w:rFonts w:cstheme="minorHAnsi"/>
          <w:sz w:val="24"/>
          <w:szCs w:val="24"/>
          <w:shd w:val="clear" w:color="auto" w:fill="FFFFFF"/>
        </w:rPr>
        <w:t xml:space="preserve">oraz ustawy z dnia 3 października 2008 r. o udostępnianiu informacji o środowisku i jego ochronie, udziale społeczeństwa w ochronie środowiska oraz o ocenach oddziaływania na środowisko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 xml:space="preserve">w celu przygotowania projektu </w:t>
      </w:r>
      <w:r w:rsidR="000F3A25" w:rsidRPr="009A40C2">
        <w:rPr>
          <w:rFonts w:eastAsia="Times New Roman" w:cstheme="minorHAnsi"/>
          <w:sz w:val="24"/>
          <w:szCs w:val="24"/>
          <w:lang w:eastAsia="pl-PL"/>
        </w:rPr>
        <w:t xml:space="preserve">Regionalnego Programu Strategicznego w zakresie </w:t>
      </w:r>
      <w:r w:rsidR="00CB021F">
        <w:rPr>
          <w:rFonts w:eastAsia="Times New Roman" w:cstheme="minorHAnsi"/>
          <w:sz w:val="24"/>
          <w:szCs w:val="24"/>
          <w:lang w:eastAsia="pl-PL"/>
        </w:rPr>
        <w:t>bezpieczeństwa środowiskowego i energetycznego</w:t>
      </w:r>
      <w:r w:rsidR="000F1076" w:rsidRPr="009A40C2">
        <w:rPr>
          <w:rFonts w:eastAsia="Times New Roman" w:cstheme="minorHAnsi"/>
          <w:sz w:val="24"/>
          <w:szCs w:val="24"/>
          <w:lang w:eastAsia="pl-PL"/>
        </w:rPr>
        <w:t xml:space="preserve">, tj. </w:t>
      </w:r>
      <w:r w:rsidR="000F3A25" w:rsidRPr="009A40C2">
        <w:rPr>
          <w:rFonts w:eastAsia="Times New Roman" w:cstheme="minorHAnsi"/>
          <w:sz w:val="24"/>
          <w:szCs w:val="24"/>
          <w:lang w:eastAsia="pl-PL"/>
        </w:rPr>
        <w:t xml:space="preserve">na podstawie art. 6 ust. 1 </w:t>
      </w:r>
      <w:r w:rsidR="001C7982" w:rsidRPr="009A40C2">
        <w:rPr>
          <w:rFonts w:eastAsia="Times New Roman" w:cstheme="minorHAnsi"/>
          <w:sz w:val="24"/>
          <w:szCs w:val="24"/>
          <w:lang w:eastAsia="pl-PL"/>
        </w:rPr>
        <w:t xml:space="preserve">lit. </w:t>
      </w:r>
      <w:r w:rsidR="000F3A25" w:rsidRPr="009A40C2">
        <w:rPr>
          <w:rFonts w:eastAsia="Times New Roman" w:cstheme="minorHAnsi"/>
          <w:sz w:val="24"/>
          <w:szCs w:val="24"/>
          <w:lang w:eastAsia="pl-PL"/>
        </w:rPr>
        <w:t>c RODO</w:t>
      </w:r>
      <w:r w:rsidR="00CD747F" w:rsidRPr="009A40C2">
        <w:rPr>
          <w:rFonts w:eastAsia="Times New Roman" w:cstheme="minorHAnsi"/>
          <w:sz w:val="24"/>
          <w:szCs w:val="24"/>
          <w:lang w:eastAsia="pl-PL"/>
        </w:rPr>
        <w:t xml:space="preserve"> (tj. obowiązku prawnego)</w:t>
      </w:r>
      <w:r w:rsidR="000F3A25" w:rsidRPr="009A40C2">
        <w:rPr>
          <w:rFonts w:eastAsia="Times New Roman" w:cstheme="minorHAnsi"/>
          <w:sz w:val="24"/>
          <w:szCs w:val="24"/>
          <w:lang w:eastAsia="pl-PL"/>
        </w:rPr>
        <w:t>.</w:t>
      </w:r>
      <w:r w:rsidR="00953340" w:rsidRPr="009A40C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91C05" w:rsidRPr="009A40C2">
        <w:rPr>
          <w:rFonts w:eastAsia="Times New Roman" w:cstheme="minorHAnsi"/>
          <w:sz w:val="24"/>
          <w:szCs w:val="24"/>
          <w:lang w:eastAsia="pl-PL"/>
        </w:rPr>
        <w:t>Dane osobowe w postaci numeru</w:t>
      </w:r>
      <w:r w:rsidR="00C91C05" w:rsidRPr="00953340">
        <w:rPr>
          <w:rFonts w:eastAsia="Times New Roman" w:cstheme="minorHAnsi"/>
          <w:sz w:val="24"/>
          <w:szCs w:val="24"/>
          <w:lang w:eastAsia="pl-PL"/>
        </w:rPr>
        <w:t xml:space="preserve"> telefonu przetwarzane będą na podstawie art. 6 ust. 1 lit a RODO (tj. zgody).</w:t>
      </w:r>
    </w:p>
    <w:p w14:paraId="16F74EB4" w14:textId="1C7C941B" w:rsidR="00416588" w:rsidRPr="00E71A2C" w:rsidRDefault="00416588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71A2C">
        <w:rPr>
          <w:rFonts w:eastAsia="Times New Roman" w:cstheme="minorHAnsi"/>
          <w:sz w:val="24"/>
          <w:szCs w:val="24"/>
          <w:lang w:eastAsia="pl-PL"/>
        </w:rPr>
        <w:t>P</w:t>
      </w:r>
      <w:r w:rsidR="000F1076">
        <w:rPr>
          <w:rFonts w:eastAsia="Times New Roman" w:cstheme="minorHAnsi"/>
          <w:sz w:val="24"/>
          <w:szCs w:val="24"/>
          <w:lang w:eastAsia="pl-PL"/>
        </w:rPr>
        <w:t>ani/Pana dane będziemy przekazywać innym podmiotom,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któ</w:t>
      </w:r>
      <w:r w:rsidR="000F1076">
        <w:rPr>
          <w:rFonts w:eastAsia="Times New Roman" w:cstheme="minorHAnsi"/>
          <w:sz w:val="24"/>
          <w:szCs w:val="24"/>
          <w:lang w:eastAsia="pl-PL"/>
        </w:rPr>
        <w:t xml:space="preserve">rym zlecimy usługi związane z </w:t>
      </w:r>
      <w:r w:rsidRPr="00E71A2C">
        <w:rPr>
          <w:rFonts w:eastAsia="Times New Roman" w:cstheme="minorHAnsi"/>
          <w:sz w:val="24"/>
          <w:szCs w:val="24"/>
          <w:lang w:eastAsia="pl-PL"/>
        </w:rPr>
        <w:t>przetwarzaniem danych osobowych (np. do</w:t>
      </w:r>
      <w:r w:rsidR="009D6AFE" w:rsidRPr="00E71A2C">
        <w:rPr>
          <w:rFonts w:eastAsia="Times New Roman" w:cstheme="minorHAnsi"/>
          <w:sz w:val="24"/>
          <w:szCs w:val="24"/>
          <w:lang w:eastAsia="pl-PL"/>
        </w:rPr>
        <w:t>stawcom usług informatycznych)</w:t>
      </w:r>
      <w:r w:rsidR="000F1076">
        <w:rPr>
          <w:rFonts w:eastAsia="Times New Roman" w:cstheme="minorHAnsi"/>
          <w:sz w:val="24"/>
          <w:szCs w:val="24"/>
          <w:lang w:eastAsia="pl-PL"/>
        </w:rPr>
        <w:t>. Takie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podmioty będą </w:t>
      </w:r>
      <w:r w:rsidR="000F1076">
        <w:rPr>
          <w:rFonts w:eastAsia="Times New Roman" w:cstheme="minorHAnsi"/>
          <w:sz w:val="24"/>
          <w:szCs w:val="24"/>
          <w:lang w:eastAsia="pl-PL"/>
        </w:rPr>
        <w:t>przetwarzać dane na podstawie umowy z nami i tylko zgodnie z naszymi poleceniami. Ponadto w zakresie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st</w:t>
      </w:r>
      <w:r w:rsidR="000F1076">
        <w:rPr>
          <w:rFonts w:eastAsia="Times New Roman" w:cstheme="minorHAnsi"/>
          <w:sz w:val="24"/>
          <w:szCs w:val="24"/>
          <w:lang w:eastAsia="pl-PL"/>
        </w:rPr>
        <w:t xml:space="preserve">anowiącym informację publiczną dane </w:t>
      </w:r>
      <w:r w:rsidR="002F603A">
        <w:rPr>
          <w:rFonts w:eastAsia="Times New Roman" w:cstheme="minorHAnsi"/>
          <w:sz w:val="24"/>
          <w:szCs w:val="24"/>
          <w:lang w:eastAsia="pl-PL"/>
        </w:rPr>
        <w:t>będą ujawniane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każdemu zainteresowanemu taką informacją lub publikowane w BIP.</w:t>
      </w:r>
    </w:p>
    <w:p w14:paraId="2EFDE0FD" w14:textId="4B99325A" w:rsidR="00416588" w:rsidRPr="00E71A2C" w:rsidRDefault="00E1425A" w:rsidP="00E71A2C">
      <w:pPr>
        <w:pStyle w:val="Akapitzlist"/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Pani/Pana dane </w:t>
      </w:r>
      <w:r w:rsidR="009D6AFE" w:rsidRPr="00E71A2C">
        <w:rPr>
          <w:rFonts w:eastAsia="Times New Roman" w:cstheme="minorHAnsi"/>
          <w:sz w:val="24"/>
          <w:szCs w:val="24"/>
          <w:lang w:eastAsia="pl-PL"/>
        </w:rPr>
        <w:t>będą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D7272" w:rsidRPr="002F603A">
        <w:rPr>
          <w:rFonts w:eastAsia="Times New Roman" w:cstheme="minorHAnsi"/>
          <w:sz w:val="24"/>
          <w:szCs w:val="24"/>
          <w:lang w:eastAsia="pl-PL"/>
        </w:rPr>
        <w:t>przechowywane wieczyście</w:t>
      </w:r>
      <w:r w:rsidR="009D6AFE" w:rsidRPr="00E71A2C">
        <w:rPr>
          <w:rFonts w:eastAsia="Times New Roman" w:cstheme="minorHAnsi"/>
          <w:sz w:val="24"/>
          <w:szCs w:val="24"/>
          <w:lang w:eastAsia="pl-PL"/>
        </w:rPr>
        <w:t xml:space="preserve"> na podstawie </w:t>
      </w:r>
      <w:r w:rsidR="00FB588E">
        <w:rPr>
          <w:rFonts w:eastAsia="Times New Roman" w:cstheme="minorHAnsi"/>
          <w:sz w:val="24"/>
          <w:szCs w:val="24"/>
          <w:lang w:eastAsia="pl-PL"/>
        </w:rPr>
        <w:t xml:space="preserve">ustawy z </w:t>
      </w:r>
      <w:r w:rsidR="00807E35" w:rsidRPr="00E71A2C">
        <w:rPr>
          <w:rFonts w:eastAsia="Times New Roman" w:cstheme="minorHAnsi"/>
          <w:sz w:val="24"/>
          <w:szCs w:val="24"/>
          <w:lang w:eastAsia="pl-PL"/>
        </w:rPr>
        <w:t>dnia 14 lipca 1983 r. o narodowym zasobi</w:t>
      </w:r>
      <w:r w:rsidR="002F603A">
        <w:rPr>
          <w:rFonts w:eastAsia="Times New Roman" w:cstheme="minorHAnsi"/>
          <w:sz w:val="24"/>
          <w:szCs w:val="24"/>
          <w:lang w:eastAsia="pl-PL"/>
        </w:rPr>
        <w:t>e archiwalnym i archiwach</w:t>
      </w:r>
      <w:r w:rsidR="00807E35" w:rsidRPr="00E71A2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CD747F">
        <w:rPr>
          <w:rFonts w:eastAsia="Times New Roman" w:cstheme="minorHAnsi"/>
          <w:sz w:val="24"/>
          <w:szCs w:val="24"/>
          <w:lang w:eastAsia="pl-PL"/>
        </w:rPr>
        <w:t xml:space="preserve">Najpierw będą one przechowywane w Urzędzie, w naszym archiwum zakładowym, a po 25 latach </w:t>
      </w:r>
      <w:r>
        <w:rPr>
          <w:rFonts w:eastAsia="Times New Roman" w:cstheme="minorHAnsi"/>
          <w:sz w:val="24"/>
          <w:szCs w:val="24"/>
          <w:lang w:eastAsia="pl-PL"/>
        </w:rPr>
        <w:t>zostaną</w:t>
      </w:r>
      <w:r w:rsidR="002F603A">
        <w:rPr>
          <w:rFonts w:eastAsia="Times New Roman" w:cstheme="minorHAnsi"/>
          <w:sz w:val="24"/>
          <w:szCs w:val="24"/>
          <w:lang w:eastAsia="pl-PL"/>
        </w:rPr>
        <w:t xml:space="preserve"> przeka</w:t>
      </w:r>
      <w:r>
        <w:rPr>
          <w:rFonts w:eastAsia="Times New Roman" w:cstheme="minorHAnsi"/>
          <w:sz w:val="24"/>
          <w:szCs w:val="24"/>
          <w:lang w:eastAsia="pl-PL"/>
        </w:rPr>
        <w:t>zan</w:t>
      </w:r>
      <w:r w:rsidR="00CD747F">
        <w:rPr>
          <w:rFonts w:eastAsia="Times New Roman" w:cstheme="minorHAnsi"/>
          <w:sz w:val="24"/>
          <w:szCs w:val="24"/>
          <w:lang w:eastAsia="pl-PL"/>
        </w:rPr>
        <w:t>e do archiwum państwowego</w:t>
      </w:r>
      <w:r w:rsidR="001C7982">
        <w:rPr>
          <w:rFonts w:eastAsia="Times New Roman" w:cstheme="minorHAnsi"/>
          <w:sz w:val="24"/>
          <w:szCs w:val="24"/>
          <w:lang w:eastAsia="pl-PL"/>
        </w:rPr>
        <w:t>.</w:t>
      </w:r>
    </w:p>
    <w:p w14:paraId="775E6425" w14:textId="6F8969B7" w:rsidR="00416588" w:rsidRPr="00FB588E" w:rsidRDefault="000F1076" w:rsidP="00FB588E">
      <w:pPr>
        <w:pStyle w:val="Akapitzlist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Posiada</w:t>
      </w:r>
      <w:r w:rsidR="00FB588E">
        <w:rPr>
          <w:rFonts w:eastAsia="Times New Roman" w:cstheme="minorHAnsi"/>
          <w:sz w:val="24"/>
          <w:szCs w:val="24"/>
          <w:lang w:eastAsia="pl-PL"/>
        </w:rPr>
        <w:t xml:space="preserve"> Pani/Pan prawo</w:t>
      </w:r>
      <w:r>
        <w:rPr>
          <w:rFonts w:eastAsia="Times New Roman" w:cstheme="minorHAnsi"/>
          <w:sz w:val="24"/>
          <w:szCs w:val="24"/>
          <w:lang w:eastAsia="pl-PL"/>
        </w:rPr>
        <w:t xml:space="preserve"> do żądania od administratora dostępu do danych </w:t>
      </w:r>
      <w:r w:rsidR="00416588" w:rsidRPr="001C7982">
        <w:rPr>
          <w:rFonts w:eastAsia="Times New Roman" w:cstheme="minorHAnsi"/>
          <w:sz w:val="24"/>
          <w:szCs w:val="24"/>
          <w:lang w:eastAsia="pl-PL"/>
        </w:rPr>
        <w:t xml:space="preserve">osobowych oraz ich sprostowania, usunięcia lub ograniczenia przetwarzania. </w:t>
      </w:r>
      <w:r w:rsidR="009D4AD1" w:rsidRPr="001C7982">
        <w:rPr>
          <w:rFonts w:eastAsia="Times New Roman" w:cstheme="minorHAnsi"/>
          <w:sz w:val="24"/>
          <w:szCs w:val="24"/>
          <w:lang w:eastAsia="pl-PL"/>
        </w:rPr>
        <w:t>Cofnięcie zgody na przetwarzanie numeru telefonu może być dokonane w dowolnym momencie</w:t>
      </w:r>
      <w:r w:rsidR="001C7982" w:rsidRPr="001C7982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1C7982">
        <w:rPr>
          <w:rFonts w:eastAsia="Times New Roman" w:cstheme="minorHAnsi"/>
          <w:sz w:val="24"/>
          <w:szCs w:val="24"/>
          <w:lang w:eastAsia="pl-PL"/>
        </w:rPr>
        <w:t xml:space="preserve">na adres wskazany w pkt 1, </w:t>
      </w:r>
      <w:r w:rsidR="001C7982" w:rsidRPr="001C7982">
        <w:rPr>
          <w:rFonts w:eastAsia="Times New Roman" w:cstheme="minorHAnsi"/>
          <w:sz w:val="24"/>
          <w:szCs w:val="24"/>
          <w:lang w:eastAsia="pl-PL"/>
        </w:rPr>
        <w:t>przy czym cofnięcie zgody nie ma wpływu na zgodność z prawem</w:t>
      </w:r>
      <w:r w:rsidR="001C7982">
        <w:rPr>
          <w:rFonts w:eastAsia="Times New Roman" w:cstheme="minorHAnsi"/>
          <w:sz w:val="24"/>
          <w:szCs w:val="24"/>
          <w:lang w:eastAsia="pl-PL"/>
        </w:rPr>
        <w:t xml:space="preserve"> przetwarzania, którego dokonano na jej podstawie przed cofnięciem zgody.</w:t>
      </w:r>
    </w:p>
    <w:p w14:paraId="1F3E5C8B" w14:textId="77777777" w:rsidR="00ED7272" w:rsidRPr="00E71A2C" w:rsidRDefault="00416588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71A2C">
        <w:rPr>
          <w:rFonts w:eastAsia="Times New Roman" w:cstheme="minorHAnsi"/>
          <w:sz w:val="24"/>
          <w:szCs w:val="24"/>
          <w:lang w:eastAsia="pl-PL"/>
        </w:rPr>
        <w:t>Ma Pani/Pan prawo wniesienia skargi do Prezesa Urzędu Ochrony Danych Osobowych.</w:t>
      </w:r>
    </w:p>
    <w:p w14:paraId="3C722CBE" w14:textId="529FE33E" w:rsidR="00ED7272" w:rsidRPr="00E71A2C" w:rsidRDefault="001E49D9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Podanie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 przez Panią/Pana danych osobowych </w:t>
      </w:r>
      <w:r w:rsidR="00B055A4" w:rsidRPr="00E71A2C">
        <w:rPr>
          <w:rFonts w:eastAsia="Times New Roman" w:cstheme="minorHAnsi"/>
          <w:sz w:val="24"/>
          <w:szCs w:val="24"/>
          <w:lang w:eastAsia="pl-PL"/>
        </w:rPr>
        <w:t>jest</w:t>
      </w:r>
      <w:r w:rsidR="00B055A4">
        <w:rPr>
          <w:rFonts w:eastAsia="Times New Roman" w:cstheme="minorHAnsi"/>
          <w:sz w:val="24"/>
          <w:szCs w:val="24"/>
          <w:lang w:eastAsia="pl-PL"/>
        </w:rPr>
        <w:t xml:space="preserve"> wymogiem ustawowym.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055A4">
        <w:rPr>
          <w:rFonts w:eastAsia="Times New Roman" w:cstheme="minorHAnsi"/>
          <w:sz w:val="24"/>
          <w:szCs w:val="24"/>
          <w:lang w:eastAsia="pl-PL"/>
        </w:rPr>
        <w:t>K</w:t>
      </w:r>
      <w:r w:rsidR="00B055A4" w:rsidRPr="00E71A2C">
        <w:rPr>
          <w:rFonts w:eastAsia="Times New Roman" w:cstheme="minorHAnsi"/>
          <w:sz w:val="24"/>
          <w:szCs w:val="24"/>
          <w:lang w:eastAsia="pl-PL"/>
        </w:rPr>
        <w:t xml:space="preserve">onsekwencją 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niepodania danych osobowych będzie brak rozpatrzenia </w:t>
      </w:r>
      <w:r w:rsidR="000F1076">
        <w:rPr>
          <w:rFonts w:eastAsia="Times New Roman" w:cstheme="minorHAnsi"/>
          <w:sz w:val="24"/>
          <w:szCs w:val="24"/>
          <w:lang w:eastAsia="pl-PL"/>
        </w:rPr>
        <w:t>zgłoszonych uwag i komentarzy.</w:t>
      </w:r>
    </w:p>
    <w:p w14:paraId="0BC35965" w14:textId="77777777" w:rsidR="00416588" w:rsidRDefault="00416588" w:rsidP="001D1A0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7094331A" w14:textId="77777777" w:rsidR="00416588" w:rsidRDefault="00416588" w:rsidP="001D1A0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4D04F128" w14:textId="77777777" w:rsidR="00416588" w:rsidRDefault="00416588" w:rsidP="001D1A0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sectPr w:rsidR="00416588" w:rsidSect="005A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E839A3" w16cid:durableId="234696E3"/>
  <w16cid:commentId w16cid:paraId="5701F3FE" w16cid:durableId="23469B38"/>
  <w16cid:commentId w16cid:paraId="7BBE2EB2" w16cid:durableId="234697EF"/>
  <w16cid:commentId w16cid:paraId="529A8504" w16cid:durableId="234696E4"/>
  <w16cid:commentId w16cid:paraId="205B73A4" w16cid:durableId="234696E5"/>
  <w16cid:commentId w16cid:paraId="15879EEE" w16cid:durableId="234699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1CAE"/>
    <w:multiLevelType w:val="hybridMultilevel"/>
    <w:tmpl w:val="EAC084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E6811"/>
    <w:multiLevelType w:val="hybridMultilevel"/>
    <w:tmpl w:val="31E81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B93F56"/>
    <w:multiLevelType w:val="singleLevel"/>
    <w:tmpl w:val="F7AC1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F8"/>
    <w:rsid w:val="000A224A"/>
    <w:rsid w:val="000A361E"/>
    <w:rsid w:val="000C185F"/>
    <w:rsid w:val="000D5CB3"/>
    <w:rsid w:val="000E5F39"/>
    <w:rsid w:val="000F1076"/>
    <w:rsid w:val="000F3A25"/>
    <w:rsid w:val="00113CF8"/>
    <w:rsid w:val="001C7982"/>
    <w:rsid w:val="001D1A08"/>
    <w:rsid w:val="001E49D9"/>
    <w:rsid w:val="0023737E"/>
    <w:rsid w:val="002A48E0"/>
    <w:rsid w:val="002E3398"/>
    <w:rsid w:val="002F603A"/>
    <w:rsid w:val="003666B2"/>
    <w:rsid w:val="00375F5B"/>
    <w:rsid w:val="00376110"/>
    <w:rsid w:val="003E6435"/>
    <w:rsid w:val="00416588"/>
    <w:rsid w:val="00446F27"/>
    <w:rsid w:val="00464D64"/>
    <w:rsid w:val="004872CC"/>
    <w:rsid w:val="00523189"/>
    <w:rsid w:val="00570DEE"/>
    <w:rsid w:val="005768A7"/>
    <w:rsid w:val="005A03BD"/>
    <w:rsid w:val="00612302"/>
    <w:rsid w:val="006243BC"/>
    <w:rsid w:val="00636E96"/>
    <w:rsid w:val="006A60C1"/>
    <w:rsid w:val="006B3EC2"/>
    <w:rsid w:val="006E4A7E"/>
    <w:rsid w:val="006F0A5C"/>
    <w:rsid w:val="00737CE8"/>
    <w:rsid w:val="00765351"/>
    <w:rsid w:val="007B75DF"/>
    <w:rsid w:val="007F0A6B"/>
    <w:rsid w:val="007F60DB"/>
    <w:rsid w:val="00802A39"/>
    <w:rsid w:val="00807E35"/>
    <w:rsid w:val="00823912"/>
    <w:rsid w:val="008F006D"/>
    <w:rsid w:val="0093050B"/>
    <w:rsid w:val="00953340"/>
    <w:rsid w:val="00961E14"/>
    <w:rsid w:val="009A40C2"/>
    <w:rsid w:val="009D4AD1"/>
    <w:rsid w:val="009D6AFE"/>
    <w:rsid w:val="00AA008A"/>
    <w:rsid w:val="00AE2A96"/>
    <w:rsid w:val="00B055A4"/>
    <w:rsid w:val="00B202F3"/>
    <w:rsid w:val="00B45C4D"/>
    <w:rsid w:val="00B62803"/>
    <w:rsid w:val="00B75CCF"/>
    <w:rsid w:val="00B7735C"/>
    <w:rsid w:val="00C4484E"/>
    <w:rsid w:val="00C67249"/>
    <w:rsid w:val="00C86FDC"/>
    <w:rsid w:val="00C91C05"/>
    <w:rsid w:val="00C9603C"/>
    <w:rsid w:val="00CA066E"/>
    <w:rsid w:val="00CA4101"/>
    <w:rsid w:val="00CB021F"/>
    <w:rsid w:val="00CC6519"/>
    <w:rsid w:val="00CD747F"/>
    <w:rsid w:val="00CF3D42"/>
    <w:rsid w:val="00D22913"/>
    <w:rsid w:val="00D27FB3"/>
    <w:rsid w:val="00D36EB3"/>
    <w:rsid w:val="00D57160"/>
    <w:rsid w:val="00D92B78"/>
    <w:rsid w:val="00DB55F8"/>
    <w:rsid w:val="00DD7493"/>
    <w:rsid w:val="00E1425A"/>
    <w:rsid w:val="00E166BD"/>
    <w:rsid w:val="00E32E93"/>
    <w:rsid w:val="00E53143"/>
    <w:rsid w:val="00E71A2C"/>
    <w:rsid w:val="00E76FC0"/>
    <w:rsid w:val="00E77604"/>
    <w:rsid w:val="00EC6DA7"/>
    <w:rsid w:val="00ED0DFF"/>
    <w:rsid w:val="00ED7272"/>
    <w:rsid w:val="00EF6E64"/>
    <w:rsid w:val="00F12F83"/>
    <w:rsid w:val="00F44B7A"/>
    <w:rsid w:val="00FB588E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B4AC"/>
  <w15:docId w15:val="{299C4D25-B689-4B33-91A2-F5BFA7E5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6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A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A361E"/>
    <w:rPr>
      <w:i/>
      <w:iCs/>
    </w:rPr>
  </w:style>
  <w:style w:type="character" w:styleId="Pogrubienie">
    <w:name w:val="Strong"/>
    <w:basedOn w:val="Domylnaczcionkaakapitu"/>
    <w:uiPriority w:val="22"/>
    <w:qFormat/>
    <w:rsid w:val="000A361E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5F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5F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0C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90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MSobolew</dc:creator>
  <cp:lastModifiedBy>DRRP</cp:lastModifiedBy>
  <cp:revision>17</cp:revision>
  <dcterms:created xsi:type="dcterms:W3CDTF">2020-10-30T12:43:00Z</dcterms:created>
  <dcterms:modified xsi:type="dcterms:W3CDTF">2020-10-30T15:46:00Z</dcterms:modified>
</cp:coreProperties>
</file>