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0EF7" w14:textId="4A473BB3" w:rsidR="00806D4E" w:rsidRPr="007C6CFF" w:rsidRDefault="00606007" w:rsidP="00606007">
      <w:pPr>
        <w:spacing w:before="60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8EA60" wp14:editId="052FE4E2">
            <wp:simplePos x="0" y="0"/>
            <wp:positionH relativeFrom="column">
              <wp:posOffset>3253105</wp:posOffset>
            </wp:positionH>
            <wp:positionV relativeFrom="paragraph">
              <wp:posOffset>125095</wp:posOffset>
            </wp:positionV>
            <wp:extent cx="2597150" cy="640080"/>
            <wp:effectExtent l="0" t="0" r="0" b="7620"/>
            <wp:wrapTopAndBottom/>
            <wp:docPr id="1" name="Obraz 1" descr="Logo Pomorskie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AFC">
        <w:rPr>
          <w:noProof/>
        </w:rPr>
        <w:drawing>
          <wp:anchor distT="0" distB="0" distL="114300" distR="114300" simplePos="0" relativeHeight="251658240" behindDoc="0" locked="0" layoutInCell="1" allowOverlap="1" wp14:anchorId="658B0626" wp14:editId="185DCDA0">
            <wp:simplePos x="0" y="0"/>
            <wp:positionH relativeFrom="column">
              <wp:posOffset>200025</wp:posOffset>
            </wp:positionH>
            <wp:positionV relativeFrom="paragraph">
              <wp:posOffset>85725</wp:posOffset>
            </wp:positionV>
            <wp:extent cx="565785" cy="685800"/>
            <wp:effectExtent l="0" t="0" r="5715" b="0"/>
            <wp:wrapSquare wrapText="bothSides"/>
            <wp:docPr id="21" name="Obraz 21" descr="Grafika przedstawia herb województwa pomorskiego - czarny gryf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72752035"/>
      <w:bookmarkEnd w:id="0"/>
      <w:r w:rsidR="000E5504">
        <w:br w:type="textWrapping" w:clear="all"/>
      </w:r>
      <w:r w:rsidR="00806D4E" w:rsidRPr="007C6CFF">
        <w:rPr>
          <w:rFonts w:asciiTheme="minorHAnsi" w:hAnsiTheme="minorHAnsi" w:cstheme="minorHAnsi"/>
          <w:b/>
          <w:sz w:val="28"/>
          <w:szCs w:val="28"/>
        </w:rPr>
        <w:t>Formularz konsultacyjny</w:t>
      </w:r>
    </w:p>
    <w:p w14:paraId="399BC7F6" w14:textId="7831BB2F" w:rsidR="00806D4E" w:rsidRPr="007C6CFF" w:rsidRDefault="00806D4E" w:rsidP="00606007">
      <w:pPr>
        <w:pStyle w:val="Nagwek1"/>
        <w:spacing w:before="60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C6CFF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projektu Regionalnego Programu Strategicznego w zakresie </w:t>
      </w:r>
      <w:r w:rsidR="00D10BE4" w:rsidRPr="00D10BE4">
        <w:rPr>
          <w:rFonts w:asciiTheme="minorHAnsi" w:hAnsiTheme="minorHAnsi" w:cstheme="minorHAnsi"/>
          <w:b/>
          <w:color w:val="auto"/>
          <w:sz w:val="28"/>
          <w:szCs w:val="28"/>
        </w:rPr>
        <w:t>gospodarki, rynku pracy, oferty turystycznej i czasu wolnego</w:t>
      </w:r>
      <w:r w:rsidR="00D10BE4" w:rsidRPr="00D10BE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7C6CFF">
        <w:rPr>
          <w:rFonts w:asciiTheme="minorHAnsi" w:hAnsiTheme="minorHAnsi" w:cstheme="minorHAnsi"/>
          <w:b/>
          <w:color w:val="auto"/>
          <w:sz w:val="28"/>
          <w:szCs w:val="28"/>
        </w:rPr>
        <w:t xml:space="preserve">wraz z Prognozą oddziaływania na środowisko projektu Regionalnego Programu Strategicznego w zakresie </w:t>
      </w:r>
      <w:r w:rsidRPr="00806D4E">
        <w:rPr>
          <w:rFonts w:asciiTheme="minorHAnsi" w:hAnsiTheme="minorHAnsi" w:cstheme="minorHAnsi"/>
          <w:b/>
          <w:color w:val="auto"/>
          <w:sz w:val="28"/>
          <w:szCs w:val="28"/>
        </w:rPr>
        <w:t>gospodarki, rynku pracy, oferty turystycznej i czasu wolnego</w:t>
      </w:r>
    </w:p>
    <w:p w14:paraId="285304FB" w14:textId="77777777" w:rsidR="00806D4E" w:rsidRPr="0039787B" w:rsidRDefault="00806D4E" w:rsidP="00806D4E">
      <w:pPr>
        <w:pStyle w:val="Nagwek2"/>
        <w:spacing w:before="360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t xml:space="preserve">Część </w:t>
      </w:r>
      <w:r>
        <w:rPr>
          <w:rFonts w:asciiTheme="minorHAnsi" w:hAnsiTheme="minorHAnsi" w:cstheme="minorHAnsi"/>
          <w:b/>
          <w:color w:val="auto"/>
        </w:rPr>
        <w:t>I</w:t>
      </w:r>
      <w:r w:rsidRPr="0039787B">
        <w:rPr>
          <w:rFonts w:asciiTheme="minorHAnsi" w:hAnsiTheme="minorHAnsi" w:cstheme="minorHAnsi"/>
          <w:b/>
          <w:color w:val="auto"/>
        </w:rPr>
        <w:t xml:space="preserve"> - dane osobowe (*wypełnienie obowiązkowe)</w:t>
      </w:r>
    </w:p>
    <w:p w14:paraId="6417E87F" w14:textId="0B9ACEEB" w:rsidR="0021750A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imię i nazwisko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Pr="00E13C11">
        <w:rPr>
          <w:rFonts w:asciiTheme="minorHAnsi" w:hAnsiTheme="minorHAnsi" w:cstheme="minorHAnsi"/>
          <w:szCs w:val="22"/>
        </w:rPr>
        <w:t>:</w:t>
      </w:r>
      <w:r w:rsidR="00715CAA" w:rsidRPr="00E13C11">
        <w:rPr>
          <w:rFonts w:asciiTheme="minorHAnsi" w:hAnsiTheme="minorHAnsi" w:cstheme="minorHAnsi"/>
          <w:szCs w:val="22"/>
        </w:rPr>
        <w:t xml:space="preserve"> </w:t>
      </w:r>
    </w:p>
    <w:p w14:paraId="043F32AC" w14:textId="455F9E50" w:rsidR="0021750A" w:rsidRPr="00E13C11" w:rsidRDefault="008B2D68" w:rsidP="00E00446">
      <w:pPr>
        <w:tabs>
          <w:tab w:val="left" w:pos="2490"/>
        </w:tabs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numer telefonu</w:t>
      </w:r>
      <w:r w:rsidR="0021750A" w:rsidRPr="00E13C11">
        <w:rPr>
          <w:rFonts w:asciiTheme="minorHAnsi" w:hAnsiTheme="minorHAnsi" w:cstheme="minorHAnsi"/>
          <w:szCs w:val="22"/>
        </w:rPr>
        <w:t>:</w:t>
      </w:r>
      <w:r w:rsidRPr="00E13C11">
        <w:rPr>
          <w:rFonts w:asciiTheme="minorHAnsi" w:hAnsiTheme="minorHAnsi" w:cstheme="minorHAnsi"/>
          <w:szCs w:val="22"/>
        </w:rPr>
        <w:t xml:space="preserve"> </w:t>
      </w:r>
      <w:r w:rsidR="00E00446" w:rsidRPr="00E13C11">
        <w:rPr>
          <w:rFonts w:asciiTheme="minorHAnsi" w:hAnsiTheme="minorHAnsi" w:cstheme="minorHAnsi"/>
          <w:szCs w:val="22"/>
        </w:rPr>
        <w:tab/>
      </w:r>
    </w:p>
    <w:p w14:paraId="07879E7E" w14:textId="30F8D63F" w:rsidR="0021750A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adres korespondencyjny/e-mail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43178F" w:rsidRPr="00E13C11">
        <w:rPr>
          <w:rFonts w:asciiTheme="minorHAnsi" w:hAnsiTheme="minorHAnsi" w:cstheme="minorHAnsi"/>
          <w:szCs w:val="22"/>
        </w:rPr>
        <w:t xml:space="preserve">: </w:t>
      </w:r>
    </w:p>
    <w:p w14:paraId="2895EFC4" w14:textId="4D00C0FF" w:rsidR="004E3AF9" w:rsidRPr="00E13C11" w:rsidRDefault="0021750A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t>wyrażam opinię</w:t>
      </w:r>
      <w:r w:rsidR="00A205F8" w:rsidRPr="00E13C11">
        <w:rPr>
          <w:rStyle w:val="Odwoanieprzypisudolnego"/>
          <w:rFonts w:asciiTheme="minorHAnsi" w:hAnsiTheme="minorHAnsi" w:cstheme="minorHAnsi"/>
          <w:szCs w:val="22"/>
        </w:rPr>
        <w:footnoteReference w:id="3"/>
      </w:r>
      <w:r w:rsidRPr="00E13C11">
        <w:rPr>
          <w:rFonts w:asciiTheme="minorHAnsi" w:hAnsiTheme="minorHAnsi" w:cstheme="minorHAnsi"/>
          <w:szCs w:val="22"/>
        </w:rPr>
        <w:t>:</w:t>
      </w:r>
      <w:r w:rsidRPr="00E13C11">
        <w:rPr>
          <w:rFonts w:asciiTheme="minorHAnsi" w:hAnsiTheme="minorHAnsi" w:cstheme="minorHAnsi"/>
          <w:szCs w:val="22"/>
        </w:rPr>
        <w:tab/>
      </w:r>
    </w:p>
    <w:p w14:paraId="6575525C" w14:textId="70467EF7" w:rsidR="00CC1FBB" w:rsidRPr="00E13C11" w:rsidRDefault="00A205F8" w:rsidP="00D17B04">
      <w:pPr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fldChar w:fldCharType="begin">
          <w:ffData>
            <w:name w:val="Wybór1"/>
            <w:enabled/>
            <w:calcOnExit w:val="0"/>
            <w:statusText w:type="text" w:val="pole wyboru"/>
            <w:checkBox>
              <w:sizeAuto/>
              <w:default w:val="0"/>
            </w:checkBox>
          </w:ffData>
        </w:fldChar>
      </w:r>
      <w:bookmarkStart w:id="1" w:name="Wybór1"/>
      <w:r w:rsidRPr="00E13C11">
        <w:rPr>
          <w:rFonts w:asciiTheme="minorHAnsi" w:hAnsiTheme="minorHAnsi" w:cstheme="minorHAnsi"/>
          <w:szCs w:val="22"/>
        </w:rPr>
        <w:instrText xml:space="preserve"> FORMCHECKBOX </w:instrText>
      </w:r>
      <w:r w:rsidR="00BF682A">
        <w:rPr>
          <w:rFonts w:asciiTheme="minorHAnsi" w:hAnsiTheme="minorHAnsi" w:cstheme="minorHAnsi"/>
          <w:szCs w:val="22"/>
        </w:rPr>
      </w:r>
      <w:r w:rsidR="00BF682A">
        <w:rPr>
          <w:rFonts w:asciiTheme="minorHAnsi" w:hAnsiTheme="minorHAnsi" w:cstheme="minorHAnsi"/>
          <w:szCs w:val="22"/>
        </w:rPr>
        <w:fldChar w:fldCharType="separate"/>
      </w:r>
      <w:r w:rsidRPr="00E13C11">
        <w:rPr>
          <w:rFonts w:asciiTheme="minorHAnsi" w:hAnsiTheme="minorHAnsi" w:cstheme="minorHAnsi"/>
          <w:szCs w:val="22"/>
        </w:rPr>
        <w:fldChar w:fldCharType="end"/>
      </w:r>
      <w:bookmarkEnd w:id="1"/>
      <w:r w:rsidR="0082368A" w:rsidRPr="00E13C11">
        <w:rPr>
          <w:rFonts w:asciiTheme="minorHAnsi" w:hAnsiTheme="minorHAnsi" w:cstheme="minorHAnsi"/>
          <w:szCs w:val="22"/>
        </w:rPr>
        <w:tab/>
      </w:r>
      <w:r w:rsidR="0021750A" w:rsidRPr="00E13C11">
        <w:rPr>
          <w:rFonts w:asciiTheme="minorHAnsi" w:hAnsiTheme="minorHAnsi" w:cstheme="minorHAnsi"/>
          <w:szCs w:val="22"/>
        </w:rPr>
        <w:t>jako osoba prywatna</w:t>
      </w:r>
    </w:p>
    <w:p w14:paraId="13D6B502" w14:textId="37BC1A60" w:rsidR="0021750A" w:rsidRPr="00E13C11" w:rsidRDefault="00A205F8" w:rsidP="000E5504">
      <w:pPr>
        <w:tabs>
          <w:tab w:val="left" w:pos="709"/>
          <w:tab w:val="left" w:pos="1418"/>
          <w:tab w:val="left" w:pos="2127"/>
          <w:tab w:val="left" w:pos="2836"/>
          <w:tab w:val="left" w:pos="6667"/>
        </w:tabs>
        <w:spacing w:after="120"/>
        <w:rPr>
          <w:rFonts w:asciiTheme="minorHAnsi" w:hAnsiTheme="minorHAnsi" w:cstheme="minorHAnsi"/>
          <w:szCs w:val="22"/>
        </w:rPr>
      </w:pPr>
      <w:r w:rsidRPr="00E13C11">
        <w:rPr>
          <w:rFonts w:asciiTheme="minorHAnsi" w:hAnsiTheme="minorHAnsi" w:cstheme="minorHAnsi"/>
          <w:szCs w:val="22"/>
        </w:rPr>
        <w:fldChar w:fldCharType="begin">
          <w:ffData>
            <w:name w:val=""/>
            <w:enabled/>
            <w:calcOnExit w:val="0"/>
            <w:statusText w:type="text" w:val="pole wyboru"/>
            <w:checkBox>
              <w:sizeAuto/>
              <w:default w:val="0"/>
            </w:checkBox>
          </w:ffData>
        </w:fldChar>
      </w:r>
      <w:r w:rsidRPr="00E13C11">
        <w:rPr>
          <w:rFonts w:asciiTheme="minorHAnsi" w:hAnsiTheme="minorHAnsi" w:cstheme="minorHAnsi"/>
          <w:szCs w:val="22"/>
        </w:rPr>
        <w:instrText xml:space="preserve"> FORMCHECKBOX </w:instrText>
      </w:r>
      <w:r w:rsidR="00BF682A">
        <w:rPr>
          <w:rFonts w:asciiTheme="minorHAnsi" w:hAnsiTheme="minorHAnsi" w:cstheme="minorHAnsi"/>
          <w:szCs w:val="22"/>
        </w:rPr>
      </w:r>
      <w:r w:rsidR="00BF682A">
        <w:rPr>
          <w:rFonts w:asciiTheme="minorHAnsi" w:hAnsiTheme="minorHAnsi" w:cstheme="minorHAnsi"/>
          <w:szCs w:val="22"/>
        </w:rPr>
        <w:fldChar w:fldCharType="separate"/>
      </w:r>
      <w:r w:rsidRPr="00E13C11">
        <w:rPr>
          <w:rFonts w:asciiTheme="minorHAnsi" w:hAnsiTheme="minorHAnsi" w:cstheme="minorHAnsi"/>
          <w:szCs w:val="22"/>
        </w:rPr>
        <w:fldChar w:fldCharType="end"/>
      </w:r>
      <w:r w:rsidR="0082368A" w:rsidRPr="00E13C11">
        <w:rPr>
          <w:rFonts w:asciiTheme="minorHAnsi" w:hAnsiTheme="minorHAnsi" w:cstheme="minorHAnsi"/>
          <w:szCs w:val="22"/>
        </w:rPr>
        <w:tab/>
      </w:r>
      <w:r w:rsidR="0021750A" w:rsidRPr="00E13C11">
        <w:rPr>
          <w:rFonts w:asciiTheme="minorHAnsi" w:hAnsiTheme="minorHAnsi" w:cstheme="minorHAnsi"/>
          <w:szCs w:val="22"/>
        </w:rPr>
        <w:t>reprezentując</w:t>
      </w:r>
      <w:r w:rsidR="00D17B04" w:rsidRPr="00E13C11">
        <w:rPr>
          <w:rFonts w:asciiTheme="minorHAnsi" w:hAnsiTheme="minorHAnsi" w:cstheme="minorHAnsi"/>
          <w:szCs w:val="22"/>
        </w:rPr>
        <w:t xml:space="preserve"> instytucję</w:t>
      </w:r>
      <w:r w:rsidR="00976C58" w:rsidRPr="00E13C11">
        <w:rPr>
          <w:rFonts w:asciiTheme="minorHAnsi" w:hAnsiTheme="minorHAnsi" w:cstheme="minorHAnsi"/>
          <w:szCs w:val="22"/>
        </w:rPr>
        <w:t xml:space="preserve"> (proszę wpisać pełną nazwę instytucji):</w:t>
      </w:r>
    </w:p>
    <w:p w14:paraId="34625394" w14:textId="5EA25D50" w:rsidR="0021750A" w:rsidRPr="00E13C11" w:rsidRDefault="00EF64C3" w:rsidP="00A205F8">
      <w:pPr>
        <w:pStyle w:val="Nagwek2"/>
        <w:spacing w:before="108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13C11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3B2D2012" w14:textId="5BD9BFF1" w:rsidR="0021750A" w:rsidRPr="00E13C11" w:rsidRDefault="0021750A" w:rsidP="00D33AFC">
      <w:pPr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Zgodnie z art. 13 ust. 1 i ust. 2 rozporządzenie Parlamentu Europejskiego i Rady (UE) 2016/679 z dnia 27 kwietnia 2016 r. w sprawie ochrony osób fizycznych  w związku z przetwarzaniem danych </w:t>
      </w:r>
      <w:r w:rsidR="008E2A7A">
        <w:rPr>
          <w:rFonts w:asciiTheme="minorHAnsi" w:hAnsiTheme="minorHAnsi" w:cstheme="minorHAnsi"/>
          <w:sz w:val="22"/>
          <w:szCs w:val="22"/>
        </w:rPr>
        <w:t>o</w:t>
      </w:r>
      <w:r w:rsidRPr="00E13C11">
        <w:rPr>
          <w:rFonts w:asciiTheme="minorHAnsi" w:hAnsiTheme="minorHAnsi" w:cstheme="minorHAnsi"/>
          <w:sz w:val="22"/>
          <w:szCs w:val="22"/>
        </w:rPr>
        <w:t>sobowych i  w sprawie swobodnego przepływu takich danych oraz uchylenia dyrektywy 95/46/WE – RODO  informujemy, że:</w:t>
      </w:r>
    </w:p>
    <w:p w14:paraId="62FF54C8" w14:textId="1BCA9758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Administratorem Pani/Pana danych osobowych będzie Zarząd Województwa Pomorskiego, z siedzibą ul. Okopowa 21/27, 80-810 Gdańsk. Pozostałe nasze dane kontaktowe to: Departament </w:t>
      </w:r>
      <w:r w:rsidR="008E2A7A">
        <w:rPr>
          <w:rFonts w:asciiTheme="minorHAnsi" w:hAnsiTheme="minorHAnsi" w:cstheme="minorHAnsi"/>
          <w:sz w:val="22"/>
          <w:szCs w:val="22"/>
        </w:rPr>
        <w:t>Rozwoju Gospodarczego</w:t>
      </w:r>
      <w:r w:rsidRPr="00E13C11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10" w:history="1">
        <w:r w:rsidR="00F52902" w:rsidRPr="0085567A">
          <w:rPr>
            <w:rStyle w:val="Hipercze"/>
            <w:rFonts w:asciiTheme="minorHAnsi" w:hAnsiTheme="minorHAnsi" w:cstheme="minorHAnsi"/>
            <w:sz w:val="22"/>
            <w:szCs w:val="22"/>
          </w:rPr>
          <w:t>gospodarka2030@pomorskie.eu</w:t>
        </w:r>
      </w:hyperlink>
      <w:r w:rsidRPr="00E13C11">
        <w:rPr>
          <w:rFonts w:asciiTheme="minorHAnsi" w:hAnsiTheme="minorHAnsi" w:cstheme="minorHAnsi"/>
          <w:sz w:val="22"/>
          <w:szCs w:val="22"/>
        </w:rPr>
        <w:t>, tel. 58 32</w:t>
      </w:r>
      <w:r w:rsidR="00A205F8" w:rsidRPr="00E13C11">
        <w:rPr>
          <w:rFonts w:asciiTheme="minorHAnsi" w:hAnsiTheme="minorHAnsi" w:cstheme="minorHAnsi"/>
          <w:sz w:val="22"/>
          <w:szCs w:val="22"/>
        </w:rPr>
        <w:t>-</w:t>
      </w:r>
      <w:r w:rsidRPr="00E13C11">
        <w:rPr>
          <w:rFonts w:asciiTheme="minorHAnsi" w:hAnsiTheme="minorHAnsi" w:cstheme="minorHAnsi"/>
          <w:sz w:val="22"/>
          <w:szCs w:val="22"/>
        </w:rPr>
        <w:t>68-</w:t>
      </w:r>
      <w:r w:rsidR="008E2A7A">
        <w:rPr>
          <w:rFonts w:asciiTheme="minorHAnsi" w:hAnsiTheme="minorHAnsi" w:cstheme="minorHAnsi"/>
          <w:sz w:val="22"/>
          <w:szCs w:val="22"/>
        </w:rPr>
        <w:t>300</w:t>
      </w:r>
      <w:r w:rsidRPr="00E13C11">
        <w:rPr>
          <w:rFonts w:asciiTheme="minorHAnsi" w:hAnsiTheme="minorHAnsi" w:cstheme="minorHAnsi"/>
          <w:sz w:val="22"/>
          <w:szCs w:val="22"/>
        </w:rPr>
        <w:t>.</w:t>
      </w:r>
    </w:p>
    <w:p w14:paraId="7864754A" w14:textId="77777777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Dane kontaktowe inspektora ochrony danych to e-mail: </w:t>
      </w:r>
      <w:hyperlink r:id="rId11" w:history="1">
        <w:r w:rsidRPr="00E13C11">
          <w:rPr>
            <w:rStyle w:val="Hipercze"/>
            <w:rFonts w:asciiTheme="minorHAnsi" w:hAnsiTheme="minorHAnsi" w:cstheme="minorHAnsi"/>
            <w:sz w:val="22"/>
            <w:szCs w:val="22"/>
          </w:rPr>
          <w:t>iod@pomorskie.eu</w:t>
        </w:r>
      </w:hyperlink>
      <w:r w:rsidRPr="00E13C11">
        <w:rPr>
          <w:rFonts w:asciiTheme="minorHAnsi" w:hAnsiTheme="minorHAnsi" w:cstheme="minorHAnsi"/>
          <w:sz w:val="22"/>
          <w:szCs w:val="22"/>
        </w:rPr>
        <w:t xml:space="preserve"> lub tel. 58 32 68 518.</w:t>
      </w:r>
    </w:p>
    <w:p w14:paraId="40F482A8" w14:textId="3291A919" w:rsidR="0021750A" w:rsidRPr="00E13C11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 xml:space="preserve">Pani/Pana dane osobowe będą przetwarzane w celu zebrania uwag i komentarzy do projektu </w:t>
      </w:r>
      <w:r w:rsidR="004E3AF9" w:rsidRPr="00E13C11">
        <w:rPr>
          <w:rFonts w:asciiTheme="minorHAnsi" w:hAnsiTheme="minorHAnsi" w:cstheme="minorHAnsi"/>
          <w:sz w:val="22"/>
          <w:szCs w:val="22"/>
        </w:rPr>
        <w:t xml:space="preserve">Regionalnego Programu Strategicznego w zakresie </w:t>
      </w:r>
      <w:r w:rsidR="00B837AA" w:rsidRPr="00B837AA">
        <w:rPr>
          <w:rFonts w:asciiTheme="minorHAnsi" w:hAnsiTheme="minorHAnsi" w:cstheme="minorHAnsi"/>
          <w:sz w:val="22"/>
          <w:szCs w:val="22"/>
        </w:rPr>
        <w:t>gospodarki, rynku pracy, oferty turystycznej i czasu wolnego</w:t>
      </w:r>
      <w:r w:rsidR="00E13C11">
        <w:rPr>
          <w:rFonts w:asciiTheme="minorHAnsi" w:hAnsiTheme="minorHAnsi" w:cstheme="minorHAnsi"/>
          <w:sz w:val="22"/>
          <w:szCs w:val="22"/>
        </w:rPr>
        <w:t xml:space="preserve"> wraz z Prognozą oddziaływania na środowisko projektu Regionalnego Programu Strategicznego </w:t>
      </w:r>
      <w:r w:rsidR="008E2A7A" w:rsidRPr="008E2A7A">
        <w:rPr>
          <w:rFonts w:asciiTheme="minorHAnsi" w:hAnsiTheme="minorHAnsi" w:cstheme="minorHAnsi"/>
          <w:sz w:val="22"/>
          <w:szCs w:val="22"/>
        </w:rPr>
        <w:t>w zakresie gospodarki, rynku pracy, oferty turystycznej i czasu wolnego</w:t>
      </w:r>
      <w:r w:rsidR="00E13C11">
        <w:rPr>
          <w:rFonts w:asciiTheme="minorHAnsi" w:hAnsiTheme="minorHAnsi" w:cstheme="minorHAnsi"/>
          <w:sz w:val="22"/>
          <w:szCs w:val="22"/>
        </w:rPr>
        <w:t>,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 </w:t>
      </w:r>
      <w:r w:rsidR="0095728F" w:rsidRPr="00E13C11">
        <w:rPr>
          <w:rFonts w:asciiTheme="minorHAnsi" w:hAnsiTheme="minorHAnsi" w:cstheme="minorHAnsi"/>
          <w:sz w:val="22"/>
          <w:szCs w:val="22"/>
        </w:rPr>
        <w:t>tj. w celu wypełnienia obowiązku prawnego określonego w przepisach ustawy o zasadach prowadzenia polityki rozwoju, us</w:t>
      </w:r>
      <w:r w:rsidR="00393860" w:rsidRPr="00E13C11">
        <w:rPr>
          <w:rFonts w:asciiTheme="minorHAnsi" w:hAnsiTheme="minorHAnsi" w:cstheme="minorHAnsi"/>
          <w:sz w:val="22"/>
          <w:szCs w:val="22"/>
        </w:rPr>
        <w:t xml:space="preserve">tawy o samorządzie województwa, </w:t>
      </w:r>
      <w:r w:rsidR="0095728F" w:rsidRPr="00E13C11">
        <w:rPr>
          <w:rFonts w:asciiTheme="minorHAnsi" w:hAnsiTheme="minorHAnsi" w:cstheme="minorHAnsi"/>
          <w:sz w:val="22"/>
          <w:szCs w:val="22"/>
        </w:rPr>
        <w:t>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E13C11">
        <w:rPr>
          <w:rFonts w:asciiTheme="minorHAnsi" w:hAnsiTheme="minorHAnsi" w:cstheme="minorHAnsi"/>
          <w:sz w:val="22"/>
          <w:szCs w:val="22"/>
        </w:rPr>
        <w:t xml:space="preserve"> Pani/Pana dane osobowe w zakresie numeru telefonu przetwarzane są na podstawie art. 6 ust. 1 lit. a RODO w celu 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zebrania uwag i komentarzy do projektu </w:t>
      </w:r>
      <w:r w:rsidR="008E2A7A">
        <w:rPr>
          <w:rFonts w:asciiTheme="minorHAnsi" w:hAnsiTheme="minorHAnsi" w:cstheme="minorHAnsi"/>
          <w:sz w:val="22"/>
          <w:szCs w:val="22"/>
        </w:rPr>
        <w:t xml:space="preserve">Regionalnego Programu </w:t>
      </w:r>
      <w:r w:rsidR="008E2A7A">
        <w:rPr>
          <w:rFonts w:asciiTheme="minorHAnsi" w:hAnsiTheme="minorHAnsi" w:cstheme="minorHAnsi"/>
          <w:sz w:val="22"/>
          <w:szCs w:val="22"/>
        </w:rPr>
        <w:lastRenderedPageBreak/>
        <w:t xml:space="preserve">Strategicznego </w:t>
      </w:r>
      <w:r w:rsidR="008E2A7A" w:rsidRPr="008E2A7A">
        <w:rPr>
          <w:rFonts w:asciiTheme="minorHAnsi" w:hAnsiTheme="minorHAnsi" w:cstheme="minorHAnsi"/>
          <w:sz w:val="22"/>
          <w:szCs w:val="22"/>
        </w:rPr>
        <w:t xml:space="preserve">w zakresie gospodarki, rynku pracy, oferty turystycznej i czasu wolnego </w:t>
      </w:r>
      <w:r w:rsidR="00D96C6A" w:rsidRPr="00E13C11">
        <w:rPr>
          <w:rFonts w:asciiTheme="minorHAnsi" w:hAnsiTheme="minorHAnsi" w:cstheme="minorHAnsi"/>
          <w:sz w:val="22"/>
          <w:szCs w:val="22"/>
        </w:rPr>
        <w:t>–</w:t>
      </w:r>
      <w:r w:rsidR="004C2AE5" w:rsidRPr="00E13C11">
        <w:rPr>
          <w:rFonts w:asciiTheme="minorHAnsi" w:hAnsiTheme="minorHAnsi" w:cstheme="minorHAnsi"/>
          <w:sz w:val="22"/>
          <w:szCs w:val="22"/>
        </w:rPr>
        <w:t xml:space="preserve"> tj. zgodnie z udzieloną zgodą;</w:t>
      </w:r>
    </w:p>
    <w:p w14:paraId="1D2B8044" w14:textId="2D654C13" w:rsidR="004C2AE5" w:rsidRPr="00E13C11" w:rsidRDefault="004C2AE5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E13C11">
        <w:rPr>
          <w:rFonts w:asciiTheme="minorHAnsi" w:hAnsiTheme="minorHAnsi" w:cstheme="minorHAnsi"/>
          <w:sz w:val="22"/>
          <w:szCs w:val="22"/>
        </w:rPr>
        <w:t>Zgoda w zakresie przetwarzania Pana/Pani numeru telefonu może zostać wycofana w każdej chwili po przesłaniu oświadczenia o cofnięciu zgody</w:t>
      </w:r>
      <w:r w:rsidR="00D96C6A" w:rsidRPr="00E13C11">
        <w:rPr>
          <w:rFonts w:asciiTheme="minorHAnsi" w:hAnsiTheme="minorHAnsi" w:cstheme="minorHAnsi"/>
          <w:sz w:val="22"/>
          <w:szCs w:val="22"/>
        </w:rPr>
        <w:t xml:space="preserve"> na adres </w:t>
      </w:r>
      <w:hyperlink r:id="rId12" w:history="1">
        <w:r w:rsidR="00F52902" w:rsidRPr="0085567A">
          <w:rPr>
            <w:rStyle w:val="Hipercze"/>
            <w:rFonts w:asciiTheme="minorHAnsi" w:hAnsiTheme="minorHAnsi" w:cstheme="minorHAnsi"/>
            <w:sz w:val="22"/>
            <w:szCs w:val="22"/>
          </w:rPr>
          <w:t>gospodarka2030@pomorskie.eu</w:t>
        </w:r>
      </w:hyperlink>
      <w:r w:rsidR="00F52902">
        <w:rPr>
          <w:rFonts w:asciiTheme="minorHAnsi" w:hAnsiTheme="minorHAnsi" w:cstheme="minorHAnsi"/>
          <w:sz w:val="22"/>
          <w:szCs w:val="22"/>
        </w:rPr>
        <w:t>.</w:t>
      </w:r>
      <w:r w:rsidRPr="00E13C11">
        <w:rPr>
          <w:rFonts w:asciiTheme="minorHAnsi" w:hAnsiTheme="minorHAnsi" w:cstheme="minorHAnsi"/>
          <w:sz w:val="22"/>
          <w:szCs w:val="22"/>
        </w:rPr>
        <w:t xml:space="preserve"> Wycofanie zgody nie wpływa na zgodność z prawem przetwarzania, którego dokonano na podstaw</w:t>
      </w:r>
      <w:r w:rsidR="002E31C1" w:rsidRPr="00E13C11">
        <w:rPr>
          <w:rFonts w:asciiTheme="minorHAnsi" w:hAnsiTheme="minorHAnsi" w:cstheme="minorHAnsi"/>
          <w:sz w:val="22"/>
          <w:szCs w:val="22"/>
        </w:rPr>
        <w:t>ie zgody przed jej wycofaniem. Brak jest konsekwencji niewyrażenia zgody.</w:t>
      </w:r>
    </w:p>
    <w:p w14:paraId="7F453AB9" w14:textId="02509E38" w:rsidR="0021750A" w:rsidRPr="00B549C5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B549C5">
        <w:rPr>
          <w:rFonts w:asciiTheme="minorHAnsi" w:hAnsiTheme="minorHAnsi" w:cstheme="minorHAnsi"/>
          <w:sz w:val="22"/>
          <w:szCs w:val="22"/>
        </w:rPr>
        <w:t>Odbiorcami Pani/Pana danych osobowych będą podmioty realizuj</w:t>
      </w:r>
      <w:r w:rsidR="002E31C1" w:rsidRPr="00B549C5">
        <w:rPr>
          <w:rFonts w:asciiTheme="minorHAnsi" w:hAnsiTheme="minorHAnsi" w:cstheme="minorHAnsi"/>
          <w:sz w:val="22"/>
          <w:szCs w:val="22"/>
        </w:rPr>
        <w:t>ące usługi wspomagania systemów</w:t>
      </w:r>
      <w:r w:rsidRPr="00B549C5">
        <w:rPr>
          <w:rFonts w:asciiTheme="minorHAnsi" w:hAnsiTheme="minorHAnsi" w:cstheme="minorHAnsi"/>
          <w:sz w:val="22"/>
          <w:szCs w:val="22"/>
        </w:rPr>
        <w:t xml:space="preserve"> informatycznych.</w:t>
      </w:r>
      <w:r w:rsidR="00624E22" w:rsidRPr="00B549C5">
        <w:rPr>
          <w:rFonts w:asciiTheme="minorHAnsi" w:hAnsiTheme="minorHAnsi" w:cstheme="minorHAnsi"/>
          <w:sz w:val="22"/>
          <w:szCs w:val="22"/>
        </w:rPr>
        <w:t xml:space="preserve"> Takie podmioty będą przetwarzać dane na podstawie umowy z nami i tylko zgodnie z naszymi poleceniami.</w:t>
      </w:r>
    </w:p>
    <w:p w14:paraId="1DEAC74A" w14:textId="28E1269C" w:rsidR="0021750A" w:rsidRPr="00B549C5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B549C5">
        <w:rPr>
          <w:rFonts w:asciiTheme="minorHAnsi" w:hAnsiTheme="minorHAnsi" w:cstheme="minorHAnsi"/>
          <w:sz w:val="22"/>
          <w:szCs w:val="22"/>
        </w:rPr>
        <w:t xml:space="preserve">Pani/Pana dane osobowe będą przechowywane </w:t>
      </w:r>
      <w:r w:rsidR="002E31C1" w:rsidRPr="00B549C5">
        <w:rPr>
          <w:rFonts w:asciiTheme="minorHAnsi" w:hAnsiTheme="minorHAnsi" w:cstheme="minorHAnsi"/>
          <w:sz w:val="22"/>
          <w:szCs w:val="22"/>
        </w:rPr>
        <w:t xml:space="preserve">wieczyście. </w:t>
      </w:r>
    </w:p>
    <w:p w14:paraId="52EC33EE" w14:textId="1C08A4CD" w:rsidR="0021750A" w:rsidRPr="00B549C5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B549C5">
        <w:rPr>
          <w:rFonts w:asciiTheme="minorHAnsi" w:hAnsiTheme="minorHAnsi" w:cstheme="minorHAnsi"/>
          <w:sz w:val="22"/>
          <w:szCs w:val="22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Pr="00B549C5" w:rsidRDefault="00605654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B549C5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14:paraId="78767FF4" w14:textId="77777777" w:rsidR="00E13C11" w:rsidRPr="00B549C5" w:rsidRDefault="0021750A" w:rsidP="00E13C11">
      <w:pPr>
        <w:pStyle w:val="Akapitzlist"/>
        <w:numPr>
          <w:ilvl w:val="0"/>
          <w:numId w:val="3"/>
        </w:numPr>
        <w:tabs>
          <w:tab w:val="left" w:pos="284"/>
        </w:tabs>
        <w:spacing w:after="600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B549C5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B549C5">
        <w:rPr>
          <w:rFonts w:asciiTheme="minorHAnsi" w:hAnsiTheme="minorHAnsi" w:cstheme="minorHAnsi"/>
          <w:sz w:val="22"/>
          <w:szCs w:val="22"/>
        </w:rPr>
        <w:t>, ustawy o pomocy społecznej</w:t>
      </w:r>
      <w:r w:rsidRPr="00B549C5">
        <w:rPr>
          <w:rFonts w:asciiTheme="minorHAnsi" w:hAnsiTheme="minorHAnsi" w:cstheme="minorHAnsi"/>
          <w:sz w:val="22"/>
          <w:szCs w:val="22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B549C5">
        <w:rPr>
          <w:rFonts w:asciiTheme="minorHAnsi" w:hAnsiTheme="minorHAnsi" w:cstheme="minorHAnsi"/>
          <w:sz w:val="22"/>
          <w:szCs w:val="22"/>
        </w:rPr>
        <w:t xml:space="preserve"> Jest Pani/Pan zobowiązana/y do ich podania</w:t>
      </w:r>
      <w:r w:rsidR="004B4D1B" w:rsidRPr="00B549C5">
        <w:rPr>
          <w:rFonts w:asciiTheme="minorHAnsi" w:hAnsiTheme="minorHAnsi" w:cstheme="minorHAnsi"/>
          <w:sz w:val="22"/>
          <w:szCs w:val="22"/>
        </w:rPr>
        <w:t>,</w:t>
      </w:r>
      <w:r w:rsidR="009F535B" w:rsidRPr="00B549C5">
        <w:rPr>
          <w:rFonts w:asciiTheme="minorHAnsi" w:hAnsiTheme="minorHAnsi" w:cstheme="minorHAnsi"/>
          <w:sz w:val="22"/>
          <w:szCs w:val="22"/>
        </w:rPr>
        <w:t xml:space="preserve"> a konsekwencją niepodania danych osobowych będzie</w:t>
      </w:r>
      <w:r w:rsidR="00482CC0" w:rsidRPr="00B549C5">
        <w:rPr>
          <w:rFonts w:asciiTheme="minorHAnsi" w:hAnsiTheme="minorHAnsi" w:cstheme="minorHAnsi"/>
          <w:sz w:val="22"/>
          <w:szCs w:val="22"/>
        </w:rPr>
        <w:t xml:space="preserve"> brak </w:t>
      </w:r>
      <w:r w:rsidR="001F3657" w:rsidRPr="00B549C5">
        <w:rPr>
          <w:rFonts w:asciiTheme="minorHAnsi" w:hAnsiTheme="minorHAnsi" w:cstheme="minorHAnsi"/>
          <w:sz w:val="22"/>
          <w:szCs w:val="22"/>
        </w:rPr>
        <w:t>rozpatrzenia zgłoszonych uwag i komentarzy.</w:t>
      </w:r>
    </w:p>
    <w:p w14:paraId="40A07C83" w14:textId="77777777" w:rsidR="00806D4E" w:rsidRPr="0039787B" w:rsidRDefault="00806D4E" w:rsidP="00806D4E">
      <w:pPr>
        <w:pStyle w:val="Nagwek2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t>Część II – zakres zgłaszanych uwag i wniosków</w:t>
      </w:r>
    </w:p>
    <w:p w14:paraId="67D583D5" w14:textId="77777777" w:rsidR="00806D4E" w:rsidRPr="00886B54" w:rsidRDefault="00806D4E" w:rsidP="00806D4E">
      <w:pPr>
        <w:spacing w:before="360" w:afterLines="60" w:after="144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Zgłaszam uwagi dotyczące następujących części dokumentu:</w:t>
      </w:r>
    </w:p>
    <w:p w14:paraId="2A7EBF12" w14:textId="4E8B435E" w:rsidR="00806D4E" w:rsidRPr="00806D4E" w:rsidRDefault="00806D4E" w:rsidP="00806D4E">
      <w:pPr>
        <w:pStyle w:val="Akapitzlist"/>
        <w:numPr>
          <w:ilvl w:val="0"/>
          <w:numId w:val="17"/>
        </w:numPr>
        <w:spacing w:afterLines="60" w:after="144" w:line="360" w:lineRule="auto"/>
        <w:ind w:left="284" w:hanging="142"/>
        <w:contextualSpacing w:val="0"/>
        <w:rPr>
          <w:rFonts w:asciiTheme="minorHAnsi" w:hAnsiTheme="minorHAnsi" w:cstheme="minorHAnsi"/>
          <w:b/>
          <w:color w:val="000000"/>
        </w:rPr>
      </w:pPr>
      <w:r w:rsidRPr="00886B54">
        <w:rPr>
          <w:rFonts w:asciiTheme="minorHAnsi" w:hAnsiTheme="minorHAnsi" w:cstheme="minorHAnsi"/>
          <w:b/>
          <w:color w:val="000000"/>
        </w:rPr>
        <w:t>CZĘŚĆ DIAGNOSTYCZNA</w:t>
      </w:r>
      <w:r w:rsidRPr="00886B54">
        <w:rPr>
          <w:rFonts w:asciiTheme="minorHAnsi" w:hAnsiTheme="minorHAnsi" w:cstheme="minorHAnsi"/>
          <w:b/>
          <w:color w:val="000000"/>
        </w:rPr>
        <w:tab/>
      </w:r>
    </w:p>
    <w:p w14:paraId="5B74DE85" w14:textId="44CCAA79" w:rsidR="00806D4E" w:rsidRPr="004C3D36" w:rsidRDefault="00806D4E" w:rsidP="00806D4E">
      <w:pPr>
        <w:spacing w:after="80"/>
        <w:ind w:left="284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2"/>
      <w:r w:rsidR="00B549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Trendy i uwarunkowania zewnętrzne</w:t>
      </w:r>
      <w:r w:rsidRPr="004C3D36">
        <w:rPr>
          <w:rFonts w:ascii="Calibri" w:hAnsi="Calibri" w:cs="Calibri"/>
        </w:rPr>
        <w:t xml:space="preserve"> </w:t>
      </w:r>
    </w:p>
    <w:p w14:paraId="2D896B03" w14:textId="77777777" w:rsidR="00806D4E" w:rsidRPr="00371DAD" w:rsidRDefault="00806D4E" w:rsidP="00806D4E">
      <w:pPr>
        <w:spacing w:after="80"/>
        <w:ind w:left="284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Sytuacja</w:t>
      </w:r>
      <w:r w:rsidRPr="004C3D36">
        <w:rPr>
          <w:rFonts w:ascii="Calibri" w:hAnsi="Calibri" w:cs="Calibri"/>
        </w:rPr>
        <w:t xml:space="preserve"> gospodarcz</w:t>
      </w:r>
      <w:r>
        <w:rPr>
          <w:rFonts w:ascii="Calibri" w:hAnsi="Calibri" w:cs="Calibri"/>
        </w:rPr>
        <w:t>a</w:t>
      </w:r>
      <w:r w:rsidRPr="004C3D36">
        <w:rPr>
          <w:rFonts w:ascii="Calibri" w:hAnsi="Calibri" w:cs="Calibri"/>
        </w:rPr>
        <w:t xml:space="preserve"> województwa pomorskiego</w:t>
      </w:r>
    </w:p>
    <w:p w14:paraId="0BDB0BA3" w14:textId="77777777" w:rsidR="00806D4E" w:rsidRPr="004C3D36" w:rsidRDefault="00806D4E" w:rsidP="00806D4E">
      <w:pPr>
        <w:spacing w:after="80"/>
        <w:ind w:left="284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Analiza SWOT </w:t>
      </w:r>
    </w:p>
    <w:p w14:paraId="6D5A32DF" w14:textId="77777777" w:rsidR="00806D4E" w:rsidRPr="004C3D36" w:rsidRDefault="00806D4E" w:rsidP="00806D4E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</w:t>
      </w:r>
      <w:r w:rsidRPr="004C3D36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</w:rPr>
        <w:t>CZĘŚĆ WIZYJNA</w:t>
      </w:r>
    </w:p>
    <w:p w14:paraId="385E79DE" w14:textId="6705BF27" w:rsidR="00806D4E" w:rsidRPr="004C3D36" w:rsidRDefault="00806D4E" w:rsidP="00806D4E">
      <w:pPr>
        <w:spacing w:after="80"/>
        <w:ind w:left="284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 w:rsidR="00E136E6">
        <w:rPr>
          <w:rFonts w:ascii="Calibri" w:hAnsi="Calibri" w:cs="Calibri"/>
        </w:rPr>
        <w:t>Cel główny i cele szczegółowe</w:t>
      </w:r>
    </w:p>
    <w:p w14:paraId="1B760002" w14:textId="77777777" w:rsidR="00806D4E" w:rsidRPr="004C3D36" w:rsidRDefault="00806D4E" w:rsidP="00806D4E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III</w:t>
      </w:r>
      <w:r w:rsidRPr="004C3D36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</w:rPr>
        <w:t>CZĘŚĆ OPERACYJNA</w:t>
      </w:r>
    </w:p>
    <w:p w14:paraId="18EB15B6" w14:textId="4D5890E2" w:rsidR="00806D4E" w:rsidRPr="004C3D36" w:rsidRDefault="00806D4E" w:rsidP="00806D4E">
      <w:pPr>
        <w:spacing w:after="80"/>
        <w:ind w:left="284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="00E136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Cele szczegółowe, priorytety, działania</w:t>
      </w:r>
      <w:r w:rsidRPr="004C3D36">
        <w:rPr>
          <w:rFonts w:ascii="Calibri" w:hAnsi="Calibri" w:cs="Calibri"/>
        </w:rPr>
        <w:t xml:space="preserve"> </w:t>
      </w:r>
    </w:p>
    <w:p w14:paraId="3856C6CF" w14:textId="7FA82CB5" w:rsidR="00806D4E" w:rsidRPr="004C3D36" w:rsidRDefault="00806D4E" w:rsidP="00806D4E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 xml:space="preserve">CELE </w:t>
      </w:r>
      <w:r>
        <w:rPr>
          <w:rFonts w:ascii="Calibri" w:hAnsi="Calibri" w:cs="Calibri"/>
          <w:b/>
        </w:rPr>
        <w:t>SZCZEGÓŁOWE</w:t>
      </w:r>
    </w:p>
    <w:p w14:paraId="7415D80D" w14:textId="71C82971" w:rsidR="00806D4E" w:rsidRPr="004C3D36" w:rsidRDefault="00806D4E" w:rsidP="00806D4E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1. </w:t>
      </w:r>
      <w:r>
        <w:rPr>
          <w:rFonts w:ascii="Calibri" w:hAnsi="Calibri" w:cs="Calibri"/>
        </w:rPr>
        <w:t>Wysoka pozycja konkurencyjna</w:t>
      </w:r>
    </w:p>
    <w:p w14:paraId="050E574C" w14:textId="77777777" w:rsidR="00806D4E" w:rsidRPr="00E94534" w:rsidRDefault="00806D4E" w:rsidP="00806D4E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1.1 Innowacyjna gospodarka</w:t>
      </w:r>
    </w:p>
    <w:p w14:paraId="1237B9BB" w14:textId="77777777" w:rsidR="00806D4E" w:rsidRPr="00E94534" w:rsidRDefault="00806D4E" w:rsidP="00806D4E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1.2 Adaptacyjność przedsiębiorstw</w:t>
      </w:r>
    </w:p>
    <w:p w14:paraId="7EDCFA78" w14:textId="77777777" w:rsidR="00806D4E" w:rsidRPr="00E94534" w:rsidRDefault="00806D4E" w:rsidP="00806D4E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1.3 Regionalna marka gospodarcza</w:t>
      </w:r>
    </w:p>
    <w:p w14:paraId="54EEDAC9" w14:textId="77777777" w:rsidR="00806D4E" w:rsidRPr="004C3D36" w:rsidRDefault="00806D4E" w:rsidP="00806D4E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2. </w:t>
      </w:r>
      <w:r>
        <w:rPr>
          <w:rFonts w:ascii="Calibri" w:hAnsi="Calibri" w:cs="Calibri"/>
        </w:rPr>
        <w:t>Atrakcyjny rynek pracy</w:t>
      </w:r>
    </w:p>
    <w:p w14:paraId="6A4C3C3D" w14:textId="77777777" w:rsidR="00806D4E" w:rsidRPr="00E94534" w:rsidRDefault="00806D4E" w:rsidP="00806D4E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2.1 Kompetentny pracownik</w:t>
      </w:r>
    </w:p>
    <w:p w14:paraId="09AFED98" w14:textId="77777777" w:rsidR="00806D4E" w:rsidRPr="00E94534" w:rsidRDefault="00806D4E" w:rsidP="00806D4E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2.2 Atrakcyjny pracodawca</w:t>
      </w:r>
    </w:p>
    <w:p w14:paraId="3D3A963E" w14:textId="77777777" w:rsidR="00806D4E" w:rsidRPr="00E94534" w:rsidRDefault="00806D4E" w:rsidP="00806D4E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2.3 Regionalny system monitorowania gospodarki</w:t>
      </w:r>
    </w:p>
    <w:p w14:paraId="7904FDE9" w14:textId="77777777" w:rsidR="00806D4E" w:rsidRPr="004C3D36" w:rsidRDefault="00806D4E" w:rsidP="00806D4E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3. </w:t>
      </w:r>
      <w:r>
        <w:rPr>
          <w:rFonts w:ascii="Calibri" w:hAnsi="Calibri" w:cs="Calibri"/>
        </w:rPr>
        <w:t>Inspirująca oferta turystyczna i czasu wolnego</w:t>
      </w:r>
    </w:p>
    <w:p w14:paraId="4F8DD4F8" w14:textId="77777777" w:rsidR="00806D4E" w:rsidRPr="00E94534" w:rsidRDefault="00806D4E" w:rsidP="00806D4E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3.1 Markowa oferta turystyczna i czasu wolnego</w:t>
      </w:r>
    </w:p>
    <w:p w14:paraId="0F301BB8" w14:textId="62833633" w:rsidR="00806D4E" w:rsidRPr="00E94534" w:rsidRDefault="00806D4E" w:rsidP="00806D4E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Priorytet 3.2 </w:t>
      </w:r>
      <w:r w:rsidR="00E136E6">
        <w:rPr>
          <w:rFonts w:ascii="Calibri" w:hAnsi="Calibri" w:cs="Calibri"/>
        </w:rPr>
        <w:t>Z</w:t>
      </w:r>
      <w:r>
        <w:rPr>
          <w:rFonts w:ascii="Calibri" w:hAnsi="Calibri" w:cs="Calibri"/>
        </w:rPr>
        <w:t>integrowany system marketingu turystycznego</w:t>
      </w:r>
    </w:p>
    <w:p w14:paraId="772DA0EB" w14:textId="77777777" w:rsidR="00E136E6" w:rsidRPr="00371DAD" w:rsidRDefault="00E136E6" w:rsidP="00E136E6">
      <w:pPr>
        <w:spacing w:after="80"/>
        <w:ind w:left="284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Kryteria horyzontalne</w:t>
      </w:r>
    </w:p>
    <w:p w14:paraId="2C8341FF" w14:textId="77777777" w:rsidR="00E136E6" w:rsidRPr="004C3D36" w:rsidRDefault="00E136E6" w:rsidP="00E136E6">
      <w:pPr>
        <w:spacing w:after="80"/>
        <w:ind w:left="284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Realizacja zobowiązań SWP</w:t>
      </w:r>
      <w:r w:rsidRPr="004C3D36">
        <w:rPr>
          <w:rFonts w:ascii="Calibri" w:hAnsi="Calibri" w:cs="Calibri"/>
        </w:rPr>
        <w:t xml:space="preserve"> </w:t>
      </w:r>
    </w:p>
    <w:p w14:paraId="43A40B5B" w14:textId="6A939B13" w:rsidR="00806D4E" w:rsidRDefault="00806D4E" w:rsidP="00806D4E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IV.</w:t>
      </w:r>
      <w:r w:rsidRPr="004C3D36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SYSTEM REALIZACJI</w:t>
      </w:r>
    </w:p>
    <w:p w14:paraId="5642D32A" w14:textId="5EC3261B" w:rsidR="00E136E6" w:rsidRPr="00E136E6" w:rsidRDefault="00806D4E" w:rsidP="00E136E6">
      <w:pPr>
        <w:spacing w:after="80"/>
        <w:ind w:left="284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="00E136E6">
        <w:rPr>
          <w:rFonts w:ascii="Calibri" w:hAnsi="Calibri" w:cs="Calibri"/>
        </w:rPr>
        <w:t xml:space="preserve"> </w:t>
      </w:r>
    </w:p>
    <w:p w14:paraId="4CFFD0CC" w14:textId="77777777" w:rsidR="00806D4E" w:rsidRDefault="00806D4E" w:rsidP="00806D4E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V.</w:t>
      </w:r>
      <w:r>
        <w:rPr>
          <w:rFonts w:ascii="Garamond" w:hAnsi="Garamond"/>
          <w:b/>
        </w:rPr>
        <w:t xml:space="preserve"> </w:t>
      </w:r>
      <w:r>
        <w:rPr>
          <w:rFonts w:ascii="Calibri" w:hAnsi="Calibri" w:cs="Calibri"/>
          <w:b/>
        </w:rPr>
        <w:t xml:space="preserve">ZAŁĄCZNIK 1. CHARAKTERYSTYKA ZOBOWIĄZAŃ SWP </w:t>
      </w:r>
    </w:p>
    <w:p w14:paraId="0CFA0B3D" w14:textId="77777777" w:rsidR="00806D4E" w:rsidRPr="00E94534" w:rsidRDefault="00806D4E" w:rsidP="00806D4E">
      <w:pPr>
        <w:spacing w:after="80"/>
        <w:ind w:left="284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6F8DD090" w14:textId="77777777" w:rsidR="00806D4E" w:rsidRPr="004C3D36" w:rsidRDefault="00806D4E" w:rsidP="00806D4E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VI.</w:t>
      </w:r>
      <w:r>
        <w:rPr>
          <w:rFonts w:ascii="Garamond" w:hAnsi="Garamond"/>
          <w:b/>
        </w:rPr>
        <w:t xml:space="preserve"> </w:t>
      </w:r>
      <w:r>
        <w:rPr>
          <w:rFonts w:ascii="Calibri" w:hAnsi="Calibri" w:cs="Calibri"/>
          <w:b/>
        </w:rPr>
        <w:t>ZAŁĄCZNIK 2. CHARAKTERYSTYKA PRZEDSIĘWZIĘĆ STRATEGICZNYCH</w:t>
      </w:r>
    </w:p>
    <w:p w14:paraId="2E87275D" w14:textId="77777777" w:rsidR="00806D4E" w:rsidRPr="000B2B4D" w:rsidRDefault="00806D4E" w:rsidP="00806D4E">
      <w:pPr>
        <w:spacing w:after="80"/>
        <w:ind w:left="284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11FDE8CA" w14:textId="37492A7D" w:rsidR="00806D4E" w:rsidRPr="004C3D36" w:rsidRDefault="00806D4E" w:rsidP="00806D4E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</w:t>
      </w:r>
      <w:r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</w:rPr>
        <w:t>.</w:t>
      </w:r>
      <w:r>
        <w:rPr>
          <w:rFonts w:ascii="Garamond" w:hAnsi="Garamond"/>
          <w:b/>
        </w:rPr>
        <w:t xml:space="preserve"> </w:t>
      </w:r>
      <w:r>
        <w:rPr>
          <w:rFonts w:ascii="Calibri" w:hAnsi="Calibri" w:cs="Calibri"/>
          <w:b/>
        </w:rPr>
        <w:t>ZAŁĄCZNIK 3. INTELIGENTNE SPECJALIZACJE POMORZA</w:t>
      </w:r>
      <w:r w:rsidR="00E136E6">
        <w:rPr>
          <w:rFonts w:ascii="Calibri" w:hAnsi="Calibri" w:cs="Calibri"/>
          <w:b/>
        </w:rPr>
        <w:t xml:space="preserve"> (ISP)</w:t>
      </w:r>
    </w:p>
    <w:p w14:paraId="2E0682B1" w14:textId="00361079" w:rsidR="00806D4E" w:rsidRPr="00B549C5" w:rsidRDefault="00806D4E" w:rsidP="00B549C5">
      <w:pPr>
        <w:spacing w:before="240" w:after="180"/>
        <w:ind w:left="284"/>
        <w:rPr>
          <w:rFonts w:ascii="Calibri" w:hAnsi="Calibri" w:cs="Calibri"/>
          <w:b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BF682A">
        <w:rPr>
          <w:rFonts w:ascii="Calibri" w:hAnsi="Calibri" w:cs="Calibri"/>
        </w:rPr>
      </w:r>
      <w:r w:rsidR="00BF682A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4E95E4AE" w14:textId="5D46CD12" w:rsidR="00806D4E" w:rsidRPr="00B549C5" w:rsidRDefault="00B549C5" w:rsidP="00B549C5">
      <w:pPr>
        <w:pStyle w:val="Nagwek2"/>
        <w:spacing w:after="360"/>
        <w:rPr>
          <w:rFonts w:asciiTheme="minorHAnsi" w:hAnsiTheme="minorHAnsi" w:cstheme="minorHAnsi"/>
          <w:b/>
          <w:color w:val="auto"/>
        </w:rPr>
      </w:pPr>
      <w:r w:rsidRPr="0039787B">
        <w:rPr>
          <w:rFonts w:asciiTheme="minorHAnsi" w:hAnsiTheme="minorHAnsi" w:cstheme="minorHAnsi"/>
          <w:b/>
          <w:color w:val="auto"/>
        </w:rPr>
        <w:t>Część III – szczegółowe uwagi i wnioski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806D4E" w:rsidRPr="004C3D36" w14:paraId="668BEE1F" w14:textId="77777777" w:rsidTr="00C656FC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6772C8FE" w14:textId="77777777" w:rsidR="00806D4E" w:rsidRPr="004C3D36" w:rsidRDefault="00806D4E" w:rsidP="00C656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399593B0" w14:textId="1CD92339" w:rsidR="00806D4E" w:rsidRPr="004C3D36" w:rsidRDefault="00806D4E" w:rsidP="00C656FC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</w:rPr>
              <w:t>RPS w zakresie gospodarki, rynku pracy, oferty turystycznej i czasu wo</w:t>
            </w:r>
            <w:r w:rsidR="00B549C5">
              <w:rPr>
                <w:rFonts w:ascii="Calibri" w:hAnsi="Calibri" w:cs="Calibri"/>
                <w:b/>
                <w:sz w:val="22"/>
                <w:szCs w:val="22"/>
              </w:rPr>
              <w:t>ln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B549C5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4F917E" w14:textId="77777777" w:rsidR="00806D4E" w:rsidRPr="004C3D36" w:rsidRDefault="00806D4E" w:rsidP="00C656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98D5E5A" w14:textId="77777777" w:rsidR="00806D4E" w:rsidRPr="004C3D36" w:rsidRDefault="00806D4E" w:rsidP="00C656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5F69526C" w14:textId="77777777" w:rsidR="00806D4E" w:rsidRPr="004C3D36" w:rsidRDefault="00806D4E" w:rsidP="00C656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806D4E" w:rsidRPr="004C3D36" w14:paraId="166276C1" w14:textId="77777777" w:rsidTr="00C656FC">
        <w:trPr>
          <w:trHeight w:val="270"/>
        </w:trPr>
        <w:tc>
          <w:tcPr>
            <w:tcW w:w="520" w:type="dxa"/>
            <w:vAlign w:val="center"/>
          </w:tcPr>
          <w:p w14:paraId="213B02E4" w14:textId="77777777" w:rsidR="00806D4E" w:rsidRPr="004C3D36" w:rsidRDefault="00806D4E" w:rsidP="00C656F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FEAA052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7154C2C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717FA7E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5DF18AB0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6D4E" w:rsidRPr="004C3D36" w14:paraId="1D90E649" w14:textId="77777777" w:rsidTr="00C656FC">
        <w:trPr>
          <w:trHeight w:val="284"/>
        </w:trPr>
        <w:tc>
          <w:tcPr>
            <w:tcW w:w="520" w:type="dxa"/>
            <w:vAlign w:val="center"/>
          </w:tcPr>
          <w:p w14:paraId="5A728468" w14:textId="77777777" w:rsidR="00806D4E" w:rsidRPr="004C3D36" w:rsidRDefault="00806D4E" w:rsidP="00C656F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64E6FC1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A22477C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01D2A00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09E1268F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6D4E" w:rsidRPr="004C3D36" w14:paraId="6940670B" w14:textId="77777777" w:rsidTr="00C656FC">
        <w:trPr>
          <w:trHeight w:val="270"/>
        </w:trPr>
        <w:tc>
          <w:tcPr>
            <w:tcW w:w="520" w:type="dxa"/>
            <w:vAlign w:val="center"/>
          </w:tcPr>
          <w:p w14:paraId="5ADF4A0C" w14:textId="77777777" w:rsidR="00806D4E" w:rsidRPr="004C3D36" w:rsidRDefault="00806D4E" w:rsidP="00C656F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43288BCC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87D7FF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75FEAB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4B7C655" w14:textId="77777777" w:rsidR="00806D4E" w:rsidRPr="004C3D36" w:rsidRDefault="00806D4E" w:rsidP="00C65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2E9ED6" w14:textId="0EF06AE7" w:rsidR="00976C58" w:rsidRPr="00D33AFC" w:rsidRDefault="00B549C5" w:rsidP="00B549C5">
      <w:pPr>
        <w:pStyle w:val="Nagwek2"/>
        <w:spacing w:before="360"/>
        <w:rPr>
          <w:rFonts w:asciiTheme="minorHAnsi" w:hAnsiTheme="minorHAnsi" w:cstheme="minorHAnsi"/>
          <w:sz w:val="22"/>
          <w:szCs w:val="22"/>
        </w:rPr>
      </w:pPr>
      <w:r w:rsidRPr="0039787B">
        <w:rPr>
          <w:rFonts w:asciiTheme="minorHAnsi" w:hAnsiTheme="minorHAnsi" w:cstheme="minorHAnsi"/>
          <w:b/>
          <w:color w:val="auto"/>
        </w:rPr>
        <w:t xml:space="preserve">Część IV – Uwagi do Prognozy oddziaływania na środowisko projektu Regionalnego Programu Strategicznego w zakresie </w:t>
      </w:r>
      <w:r w:rsidRPr="00B549C5">
        <w:rPr>
          <w:rFonts w:asciiTheme="minorHAnsi" w:hAnsiTheme="minorHAnsi" w:cstheme="minorHAnsi"/>
          <w:b/>
          <w:color w:val="auto"/>
        </w:rPr>
        <w:t xml:space="preserve">gospodarki, rynku pracy, oferty turystycznej i czasu wolnego </w:t>
      </w:r>
      <w:r w:rsidRPr="0039787B">
        <w:rPr>
          <w:rFonts w:asciiTheme="minorHAnsi" w:hAnsiTheme="minorHAnsi" w:cstheme="minorHAnsi"/>
          <w:b/>
          <w:color w:val="auto"/>
        </w:rPr>
        <w:t>(opcjonalne)</w:t>
      </w:r>
      <w:r w:rsidRPr="00D33AF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76C58" w:rsidRPr="00D33AFC" w:rsidSect="000E5504">
      <w:footerReference w:type="default" r:id="rId13"/>
      <w:pgSz w:w="11906" w:h="16838"/>
      <w:pgMar w:top="718" w:right="1274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0577" w14:textId="77777777" w:rsidR="00BF682A" w:rsidRDefault="00BF682A" w:rsidP="0021750A">
      <w:r>
        <w:separator/>
      </w:r>
    </w:p>
  </w:endnote>
  <w:endnote w:type="continuationSeparator" w:id="0">
    <w:p w14:paraId="0AE1468B" w14:textId="77777777" w:rsidR="00BF682A" w:rsidRDefault="00BF682A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697107"/>
      <w:docPartObj>
        <w:docPartGallery w:val="Page Numbers (Bottom of Page)"/>
        <w:docPartUnique/>
      </w:docPartObj>
    </w:sdtPr>
    <w:sdtEndPr/>
    <w:sdtContent>
      <w:p w14:paraId="7515ADB1" w14:textId="1D951BC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B33">
          <w:rPr>
            <w:noProof/>
          </w:rPr>
          <w:t>1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947F" w14:textId="77777777" w:rsidR="00BF682A" w:rsidRDefault="00BF682A" w:rsidP="0021750A">
      <w:r>
        <w:separator/>
      </w:r>
    </w:p>
  </w:footnote>
  <w:footnote w:type="continuationSeparator" w:id="0">
    <w:p w14:paraId="32B4E7A5" w14:textId="77777777" w:rsidR="00BF682A" w:rsidRDefault="00BF682A" w:rsidP="0021750A">
      <w:r>
        <w:continuationSeparator/>
      </w:r>
    </w:p>
  </w:footnote>
  <w:footnote w:id="1">
    <w:p w14:paraId="5B5507F5" w14:textId="0183E199" w:rsidR="00A205F8" w:rsidRDefault="00A205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B04">
        <w:rPr>
          <w:rFonts w:asciiTheme="minorHAnsi" w:hAnsiTheme="minorHAnsi" w:cstheme="minorHAnsi"/>
          <w:sz w:val="22"/>
          <w:szCs w:val="22"/>
        </w:rPr>
        <w:t>wypełnienie obowiązkowe</w:t>
      </w:r>
    </w:p>
  </w:footnote>
  <w:footnote w:id="2">
    <w:p w14:paraId="2E1930EA" w14:textId="423A2695" w:rsidR="00A205F8" w:rsidRDefault="00A205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B04">
        <w:rPr>
          <w:rFonts w:asciiTheme="minorHAnsi" w:hAnsiTheme="minorHAnsi" w:cstheme="minorHAnsi"/>
          <w:sz w:val="22"/>
          <w:szCs w:val="22"/>
        </w:rPr>
        <w:t>wypełnienie obowiązkowe</w:t>
      </w:r>
    </w:p>
  </w:footnote>
  <w:footnote w:id="3">
    <w:p w14:paraId="755D81C8" w14:textId="134E283F" w:rsidR="00A205F8" w:rsidRPr="00A205F8" w:rsidRDefault="00A205F8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E13C11">
        <w:rPr>
          <w:rFonts w:asciiTheme="minorHAnsi" w:hAnsiTheme="minorHAnsi" w:cstheme="minorHAnsi"/>
          <w:sz w:val="22"/>
          <w:szCs w:val="22"/>
        </w:rPr>
        <w:t>p</w:t>
      </w:r>
      <w:r w:rsidRPr="00A205F8">
        <w:rPr>
          <w:rFonts w:asciiTheme="minorHAnsi" w:hAnsiTheme="minorHAnsi" w:cstheme="minorHAnsi"/>
          <w:sz w:val="22"/>
          <w:szCs w:val="22"/>
        </w:rPr>
        <w:t>roszę zaznaczyć właściwe pole wyboru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F5F"/>
    <w:multiLevelType w:val="hybridMultilevel"/>
    <w:tmpl w:val="CF04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145"/>
    <w:multiLevelType w:val="hybridMultilevel"/>
    <w:tmpl w:val="B054FE62"/>
    <w:lvl w:ilvl="0" w:tplc="8C8E87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148C7"/>
    <w:multiLevelType w:val="hybridMultilevel"/>
    <w:tmpl w:val="F5020098"/>
    <w:lvl w:ilvl="0" w:tplc="282470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126"/>
    <w:multiLevelType w:val="hybridMultilevel"/>
    <w:tmpl w:val="A05C54AC"/>
    <w:lvl w:ilvl="0" w:tplc="282470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730E"/>
    <w:multiLevelType w:val="hybridMultilevel"/>
    <w:tmpl w:val="E74038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470C8"/>
    <w:multiLevelType w:val="hybridMultilevel"/>
    <w:tmpl w:val="7B723E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3C6"/>
    <w:multiLevelType w:val="hybridMultilevel"/>
    <w:tmpl w:val="C1DEEA72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21A0"/>
    <w:multiLevelType w:val="hybridMultilevel"/>
    <w:tmpl w:val="E62A9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012505"/>
    <w:multiLevelType w:val="hybridMultilevel"/>
    <w:tmpl w:val="D1D6B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257DD"/>
    <w:multiLevelType w:val="hybridMultilevel"/>
    <w:tmpl w:val="A728565E"/>
    <w:lvl w:ilvl="0" w:tplc="C74C4A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D96E43"/>
    <w:multiLevelType w:val="hybridMultilevel"/>
    <w:tmpl w:val="E33E7DA2"/>
    <w:lvl w:ilvl="0" w:tplc="3612CE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935CAC"/>
    <w:multiLevelType w:val="hybridMultilevel"/>
    <w:tmpl w:val="3BCA0094"/>
    <w:lvl w:ilvl="0" w:tplc="81C00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E42701"/>
    <w:multiLevelType w:val="hybridMultilevel"/>
    <w:tmpl w:val="11264BAA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4961"/>
    <w:multiLevelType w:val="hybridMultilevel"/>
    <w:tmpl w:val="DC8C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6"/>
  </w:num>
  <w:num w:numId="12">
    <w:abstractNumId w:val="1"/>
  </w:num>
  <w:num w:numId="13">
    <w:abstractNumId w:val="13"/>
  </w:num>
  <w:num w:numId="14">
    <w:abstractNumId w:val="14"/>
  </w:num>
  <w:num w:numId="15">
    <w:abstractNumId w:val="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87DA6"/>
    <w:rsid w:val="000C395E"/>
    <w:rsid w:val="000E5504"/>
    <w:rsid w:val="0013635A"/>
    <w:rsid w:val="001A3CFF"/>
    <w:rsid w:val="001F3657"/>
    <w:rsid w:val="002070AB"/>
    <w:rsid w:val="002167F0"/>
    <w:rsid w:val="0021750A"/>
    <w:rsid w:val="0022711C"/>
    <w:rsid w:val="00245746"/>
    <w:rsid w:val="002478BA"/>
    <w:rsid w:val="00260D99"/>
    <w:rsid w:val="00262D49"/>
    <w:rsid w:val="00264041"/>
    <w:rsid w:val="002D05D3"/>
    <w:rsid w:val="002E31C1"/>
    <w:rsid w:val="002F343D"/>
    <w:rsid w:val="00323BFA"/>
    <w:rsid w:val="00341C58"/>
    <w:rsid w:val="00342209"/>
    <w:rsid w:val="0037186F"/>
    <w:rsid w:val="00393860"/>
    <w:rsid w:val="0043178F"/>
    <w:rsid w:val="004471C7"/>
    <w:rsid w:val="00460044"/>
    <w:rsid w:val="00466BFB"/>
    <w:rsid w:val="00482CC0"/>
    <w:rsid w:val="004831B8"/>
    <w:rsid w:val="004B4D1B"/>
    <w:rsid w:val="004C2AE5"/>
    <w:rsid w:val="004E3AF9"/>
    <w:rsid w:val="005322ED"/>
    <w:rsid w:val="005421D3"/>
    <w:rsid w:val="005951C0"/>
    <w:rsid w:val="00595FB4"/>
    <w:rsid w:val="00605654"/>
    <w:rsid w:val="00606007"/>
    <w:rsid w:val="00624E22"/>
    <w:rsid w:val="00636EC9"/>
    <w:rsid w:val="0065194F"/>
    <w:rsid w:val="006D1B33"/>
    <w:rsid w:val="006E5F0D"/>
    <w:rsid w:val="00713704"/>
    <w:rsid w:val="00715CAA"/>
    <w:rsid w:val="007570EF"/>
    <w:rsid w:val="00784311"/>
    <w:rsid w:val="00806D4E"/>
    <w:rsid w:val="00812E81"/>
    <w:rsid w:val="0082368A"/>
    <w:rsid w:val="0083295E"/>
    <w:rsid w:val="00836F06"/>
    <w:rsid w:val="008640E9"/>
    <w:rsid w:val="008B2D68"/>
    <w:rsid w:val="008E2A7A"/>
    <w:rsid w:val="008E3346"/>
    <w:rsid w:val="00905D56"/>
    <w:rsid w:val="0095728F"/>
    <w:rsid w:val="009634D6"/>
    <w:rsid w:val="00976C58"/>
    <w:rsid w:val="00986ABF"/>
    <w:rsid w:val="009F535B"/>
    <w:rsid w:val="00A01341"/>
    <w:rsid w:val="00A205F8"/>
    <w:rsid w:val="00A47D40"/>
    <w:rsid w:val="00A5517F"/>
    <w:rsid w:val="00B549C5"/>
    <w:rsid w:val="00B75D28"/>
    <w:rsid w:val="00B837AA"/>
    <w:rsid w:val="00BA52A3"/>
    <w:rsid w:val="00BF0284"/>
    <w:rsid w:val="00BF682A"/>
    <w:rsid w:val="00BF71D9"/>
    <w:rsid w:val="00C359EC"/>
    <w:rsid w:val="00C42C47"/>
    <w:rsid w:val="00C517B6"/>
    <w:rsid w:val="00CC1FBB"/>
    <w:rsid w:val="00CD781D"/>
    <w:rsid w:val="00D10BE4"/>
    <w:rsid w:val="00D17B04"/>
    <w:rsid w:val="00D33AFC"/>
    <w:rsid w:val="00D4563B"/>
    <w:rsid w:val="00D46FEC"/>
    <w:rsid w:val="00D67C0C"/>
    <w:rsid w:val="00D84546"/>
    <w:rsid w:val="00D96C6A"/>
    <w:rsid w:val="00DC252F"/>
    <w:rsid w:val="00DF1EE8"/>
    <w:rsid w:val="00E00446"/>
    <w:rsid w:val="00E136E6"/>
    <w:rsid w:val="00E13ACF"/>
    <w:rsid w:val="00E13C11"/>
    <w:rsid w:val="00E53C7D"/>
    <w:rsid w:val="00E63C1B"/>
    <w:rsid w:val="00EA093D"/>
    <w:rsid w:val="00EF64C3"/>
    <w:rsid w:val="00EF65B6"/>
    <w:rsid w:val="00F02989"/>
    <w:rsid w:val="00F52902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B2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71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5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spodarka2030@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morski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spodarka2030@pomorski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7270-0C7C-4C28-9A32-4BA42E46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Guder Tatiana</cp:lastModifiedBy>
  <cp:revision>8</cp:revision>
  <cp:lastPrinted>2021-01-20T14:43:00Z</cp:lastPrinted>
  <dcterms:created xsi:type="dcterms:W3CDTF">2021-05-24T08:43:00Z</dcterms:created>
  <dcterms:modified xsi:type="dcterms:W3CDTF">2021-05-24T11:19:00Z</dcterms:modified>
</cp:coreProperties>
</file>